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48AFD" w14:textId="455F6D97" w:rsidR="00DD1EB0" w:rsidRPr="000726C9" w:rsidRDefault="00DD1EB0" w:rsidP="00DD1EB0">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0726C9">
        <w:rPr>
          <w:rFonts w:ascii="Arial" w:hAnsi="Arial"/>
          <w:b/>
          <w:bCs/>
          <w:sz w:val="24"/>
        </w:rPr>
        <w:t>3GPP T</w:t>
      </w:r>
      <w:bookmarkStart w:id="3" w:name="_Ref452454252"/>
      <w:bookmarkEnd w:id="3"/>
      <w:r w:rsidRPr="000726C9">
        <w:rPr>
          <w:rFonts w:ascii="Arial" w:hAnsi="Arial"/>
          <w:b/>
          <w:bCs/>
          <w:sz w:val="24"/>
        </w:rPr>
        <w:t xml:space="preserve">SG-RAN </w:t>
      </w:r>
      <w:r w:rsidRPr="000726C9">
        <w:rPr>
          <w:rFonts w:ascii="Arial" w:hAnsi="Arial"/>
          <w:b/>
          <w:sz w:val="24"/>
        </w:rPr>
        <w:t>WG4 Meeting #11</w:t>
      </w:r>
      <w:r w:rsidR="00DA18FA" w:rsidRPr="000726C9">
        <w:rPr>
          <w:rFonts w:ascii="Arial" w:hAnsi="Arial"/>
          <w:b/>
          <w:sz w:val="24"/>
        </w:rPr>
        <w:t>2</w:t>
      </w:r>
      <w:r w:rsidRPr="000726C9">
        <w:rPr>
          <w:rFonts w:ascii="Arial" w:hAnsi="Arial"/>
          <w:b/>
          <w:sz w:val="24"/>
        </w:rPr>
        <w:t xml:space="preserve">    </w:t>
      </w:r>
      <w:r w:rsidRPr="000726C9">
        <w:rPr>
          <w:rFonts w:ascii="Arial" w:hAnsi="Arial"/>
          <w:b/>
          <w:bCs/>
          <w:sz w:val="24"/>
        </w:rPr>
        <w:tab/>
      </w:r>
      <w:r w:rsidR="00146FA2" w:rsidRPr="00146FA2">
        <w:rPr>
          <w:rFonts w:ascii="Arial" w:hAnsi="Arial"/>
          <w:b/>
          <w:bCs/>
          <w:sz w:val="24"/>
          <w:lang w:eastAsia="ja-JP"/>
        </w:rPr>
        <w:t>R4-2412013</w:t>
      </w:r>
    </w:p>
    <w:p w14:paraId="4CE4D6EA" w14:textId="53282C53" w:rsidR="00DD1EB0" w:rsidRPr="000726C9" w:rsidRDefault="00DA18FA" w:rsidP="00DD1EB0">
      <w:pPr>
        <w:widowControl w:val="0"/>
        <w:tabs>
          <w:tab w:val="right" w:pos="9639"/>
        </w:tabs>
        <w:spacing w:after="0"/>
        <w:rPr>
          <w:rFonts w:ascii="Arial" w:hAnsi="Arial"/>
          <w:b/>
          <w:bCs/>
          <w:i/>
          <w:sz w:val="32"/>
          <w:lang w:eastAsia="zh-CN"/>
        </w:rPr>
      </w:pPr>
      <w:r w:rsidRPr="000726C9">
        <w:rPr>
          <w:rFonts w:ascii="Arial" w:hAnsi="Arial"/>
          <w:b/>
          <w:sz w:val="24"/>
        </w:rPr>
        <w:t>Maastricht</w:t>
      </w:r>
      <w:r w:rsidR="00DD1EB0" w:rsidRPr="000726C9">
        <w:rPr>
          <w:rFonts w:ascii="Arial" w:hAnsi="Arial"/>
          <w:b/>
          <w:sz w:val="24"/>
        </w:rPr>
        <w:t xml:space="preserve">, </w:t>
      </w:r>
      <w:r w:rsidRPr="000726C9">
        <w:rPr>
          <w:rFonts w:ascii="Arial" w:hAnsi="Arial"/>
          <w:b/>
          <w:sz w:val="24"/>
        </w:rPr>
        <w:t>Netherlands</w:t>
      </w:r>
      <w:r w:rsidR="00DD1EB0" w:rsidRPr="000726C9">
        <w:rPr>
          <w:rFonts w:ascii="Arial" w:hAnsi="Arial"/>
          <w:b/>
          <w:sz w:val="24"/>
        </w:rPr>
        <w:t xml:space="preserve">, </w:t>
      </w:r>
      <w:r w:rsidRPr="000726C9">
        <w:rPr>
          <w:rFonts w:ascii="Arial" w:hAnsi="Arial"/>
          <w:b/>
          <w:sz w:val="24"/>
        </w:rPr>
        <w:t>19</w:t>
      </w:r>
      <w:r w:rsidRPr="000726C9">
        <w:rPr>
          <w:rFonts w:ascii="Arial" w:hAnsi="Arial"/>
          <w:b/>
          <w:sz w:val="24"/>
          <w:vertAlign w:val="superscript"/>
        </w:rPr>
        <w:t>th</w:t>
      </w:r>
      <w:r w:rsidRPr="000726C9">
        <w:rPr>
          <w:rFonts w:ascii="Arial" w:hAnsi="Arial"/>
          <w:b/>
          <w:sz w:val="24"/>
        </w:rPr>
        <w:t xml:space="preserve"> – 23</w:t>
      </w:r>
      <w:r w:rsidRPr="000726C9">
        <w:rPr>
          <w:rFonts w:ascii="Arial" w:hAnsi="Arial"/>
          <w:b/>
          <w:sz w:val="24"/>
          <w:vertAlign w:val="superscript"/>
        </w:rPr>
        <w:t>rd</w:t>
      </w:r>
      <w:r w:rsidRPr="000726C9">
        <w:rPr>
          <w:rFonts w:ascii="Arial" w:hAnsi="Arial"/>
          <w:b/>
          <w:sz w:val="24"/>
        </w:rPr>
        <w:t xml:space="preserve"> </w:t>
      </w:r>
      <w:proofErr w:type="gramStart"/>
      <w:r w:rsidRPr="000726C9">
        <w:rPr>
          <w:rFonts w:ascii="Arial" w:hAnsi="Arial"/>
          <w:b/>
          <w:sz w:val="24"/>
        </w:rPr>
        <w:t>Aug</w:t>
      </w:r>
      <w:r w:rsidR="00DD1EB0" w:rsidRPr="000726C9">
        <w:rPr>
          <w:rFonts w:ascii="Arial" w:hAnsi="Arial"/>
          <w:b/>
          <w:sz w:val="24"/>
        </w:rPr>
        <w:t>,</w:t>
      </w:r>
      <w:proofErr w:type="gramEnd"/>
      <w:r w:rsidR="00DD1EB0" w:rsidRPr="000726C9">
        <w:rPr>
          <w:rFonts w:ascii="Arial" w:hAnsi="Arial"/>
          <w:b/>
          <w:sz w:val="24"/>
        </w:rPr>
        <w:t xml:space="preserve"> 2024</w:t>
      </w:r>
    </w:p>
    <w:bookmarkEnd w:id="1"/>
    <w:bookmarkEnd w:id="2"/>
    <w:p w14:paraId="547548F8" w14:textId="77777777" w:rsidR="006E1E92" w:rsidRPr="000726C9" w:rsidRDefault="006E1E92" w:rsidP="006E1E92">
      <w:pPr>
        <w:spacing w:after="120"/>
        <w:ind w:left="1985" w:hanging="1985"/>
        <w:rPr>
          <w:rFonts w:ascii="Arial" w:eastAsia="DengXian" w:hAnsi="Arial" w:cs="Arial"/>
          <w:b/>
          <w:sz w:val="24"/>
          <w:szCs w:val="24"/>
          <w:lang w:eastAsia="zh-CN"/>
        </w:rPr>
      </w:pPr>
    </w:p>
    <w:p w14:paraId="327D3D18" w14:textId="611D60D1" w:rsidR="00DC4AB4" w:rsidRPr="000726C9" w:rsidRDefault="00E61455" w:rsidP="00E61455">
      <w:pPr>
        <w:tabs>
          <w:tab w:val="left" w:pos="1985"/>
        </w:tabs>
        <w:jc w:val="both"/>
        <w:rPr>
          <w:rFonts w:ascii="Arial" w:hAnsi="Arial" w:cs="Arial"/>
          <w:sz w:val="22"/>
          <w:lang w:eastAsia="zh-CN"/>
        </w:rPr>
      </w:pPr>
      <w:r w:rsidRPr="000726C9">
        <w:rPr>
          <w:rFonts w:ascii="Arial" w:hAnsi="Arial" w:cs="Arial"/>
          <w:b/>
          <w:sz w:val="22"/>
        </w:rPr>
        <w:t xml:space="preserve">Title: </w:t>
      </w:r>
      <w:r w:rsidRPr="000726C9">
        <w:rPr>
          <w:rFonts w:ascii="Arial" w:hAnsi="Arial" w:cs="Arial"/>
          <w:b/>
          <w:sz w:val="22"/>
        </w:rPr>
        <w:tab/>
      </w:r>
      <w:r w:rsidR="00941E9F" w:rsidRPr="000726C9">
        <w:rPr>
          <w:rFonts w:ascii="Arial" w:hAnsi="Arial" w:cs="Arial"/>
          <w:sz w:val="22"/>
        </w:rPr>
        <w:t xml:space="preserve">Discussion intra-band non-collocated deployment Phase2 </w:t>
      </w:r>
      <w:r w:rsidR="00604D8C" w:rsidRPr="000726C9">
        <w:rPr>
          <w:rFonts w:ascii="Arial" w:hAnsi="Arial" w:cs="Arial"/>
          <w:sz w:val="22"/>
        </w:rPr>
        <w:t>UE Capability/UE behavior and network signaling</w:t>
      </w:r>
    </w:p>
    <w:p w14:paraId="099D83E2" w14:textId="67DBE0DC" w:rsidR="00E61455" w:rsidRPr="000726C9" w:rsidRDefault="00E61455" w:rsidP="00E61455">
      <w:pPr>
        <w:tabs>
          <w:tab w:val="left" w:pos="1985"/>
        </w:tabs>
        <w:jc w:val="both"/>
        <w:rPr>
          <w:rFonts w:ascii="Arial" w:hAnsi="Arial" w:cs="Arial"/>
          <w:sz w:val="22"/>
          <w:lang w:eastAsia="zh-CN"/>
        </w:rPr>
      </w:pPr>
      <w:r w:rsidRPr="000726C9">
        <w:rPr>
          <w:rFonts w:ascii="Arial" w:hAnsi="Arial" w:cs="Arial"/>
          <w:b/>
          <w:sz w:val="22"/>
        </w:rPr>
        <w:t>Agenda Item:</w:t>
      </w:r>
      <w:r w:rsidRPr="000726C9">
        <w:rPr>
          <w:rFonts w:ascii="Arial" w:hAnsi="Arial" w:cs="Arial"/>
          <w:b/>
          <w:sz w:val="22"/>
        </w:rPr>
        <w:tab/>
      </w:r>
      <w:r w:rsidR="00A835DB" w:rsidRPr="000726C9">
        <w:rPr>
          <w:rFonts w:ascii="Arial" w:eastAsia="Yu Mincho" w:hAnsi="Arial" w:cs="Arial"/>
          <w:sz w:val="22"/>
          <w:lang w:eastAsia="zh-CN"/>
        </w:rPr>
        <w:t>8.5</w:t>
      </w:r>
      <w:r w:rsidR="00AC0805" w:rsidRPr="000726C9">
        <w:rPr>
          <w:rFonts w:ascii="Arial" w:eastAsia="Yu Mincho" w:hAnsi="Arial" w:cs="Arial"/>
          <w:sz w:val="22"/>
          <w:lang w:eastAsia="zh-CN"/>
        </w:rPr>
        <w:t>.2.</w:t>
      </w:r>
      <w:r w:rsidR="00E06ADC" w:rsidRPr="000726C9">
        <w:rPr>
          <w:rFonts w:ascii="Arial" w:eastAsia="Yu Mincho" w:hAnsi="Arial" w:cs="Arial"/>
          <w:sz w:val="22"/>
          <w:lang w:eastAsia="zh-CN"/>
        </w:rPr>
        <w:t>2</w:t>
      </w:r>
    </w:p>
    <w:p w14:paraId="7AD9377C" w14:textId="02DB9B17" w:rsidR="00D84BD0" w:rsidRPr="000726C9" w:rsidRDefault="00D84BD0" w:rsidP="00D84BD0">
      <w:pPr>
        <w:tabs>
          <w:tab w:val="left" w:pos="1985"/>
        </w:tabs>
        <w:jc w:val="both"/>
        <w:rPr>
          <w:rFonts w:ascii="Arial" w:hAnsi="Arial" w:cs="Arial"/>
          <w:sz w:val="22"/>
        </w:rPr>
      </w:pPr>
      <w:r w:rsidRPr="000726C9">
        <w:rPr>
          <w:rFonts w:ascii="Arial" w:hAnsi="Arial" w:cs="Arial"/>
          <w:b/>
          <w:sz w:val="22"/>
        </w:rPr>
        <w:t xml:space="preserve">Source: </w:t>
      </w:r>
      <w:r w:rsidRPr="000726C9">
        <w:rPr>
          <w:rFonts w:ascii="Arial" w:hAnsi="Arial" w:cs="Arial"/>
          <w:b/>
          <w:sz w:val="22"/>
        </w:rPr>
        <w:tab/>
      </w:r>
      <w:r w:rsidR="000B52DA" w:rsidRPr="000726C9">
        <w:rPr>
          <w:rFonts w:ascii="Arial" w:hAnsi="Arial" w:cs="Arial"/>
          <w:sz w:val="22"/>
        </w:rPr>
        <w:t>Nokia</w:t>
      </w:r>
      <w:r w:rsidR="007B2729" w:rsidRPr="000726C9">
        <w:rPr>
          <w:rFonts w:ascii="Arial" w:hAnsi="Arial" w:cs="Arial"/>
          <w:sz w:val="22"/>
        </w:rPr>
        <w:t>, NSB</w:t>
      </w:r>
    </w:p>
    <w:p w14:paraId="7A328DB3" w14:textId="77777777" w:rsidR="007816BD" w:rsidRPr="000726C9" w:rsidRDefault="00E61455" w:rsidP="001D4387">
      <w:pPr>
        <w:tabs>
          <w:tab w:val="left" w:pos="1985"/>
        </w:tabs>
        <w:jc w:val="both"/>
        <w:rPr>
          <w:rFonts w:ascii="Arial" w:hAnsi="Arial" w:cs="Arial"/>
          <w:b/>
          <w:sz w:val="22"/>
          <w:lang w:eastAsia="zh-CN"/>
        </w:rPr>
      </w:pPr>
      <w:r w:rsidRPr="000726C9">
        <w:rPr>
          <w:rFonts w:ascii="Arial" w:hAnsi="Arial" w:cs="Arial"/>
          <w:b/>
          <w:sz w:val="22"/>
        </w:rPr>
        <w:t>Document for:</w:t>
      </w:r>
      <w:r w:rsidRPr="000726C9">
        <w:rPr>
          <w:rFonts w:ascii="Arial" w:hAnsi="Arial" w:cs="Arial"/>
          <w:b/>
          <w:sz w:val="22"/>
        </w:rPr>
        <w:tab/>
      </w:r>
      <w:r w:rsidR="00280D59" w:rsidRPr="000726C9">
        <w:rPr>
          <w:rFonts w:ascii="Arial" w:hAnsi="Arial" w:cs="Arial"/>
          <w:sz w:val="22"/>
          <w:lang w:eastAsia="zh-CN"/>
        </w:rPr>
        <w:t>Approval</w:t>
      </w:r>
    </w:p>
    <w:p w14:paraId="44D49495" w14:textId="303579A9" w:rsidR="001D67D4" w:rsidRPr="000726C9" w:rsidRDefault="001D67D4" w:rsidP="001D67D4">
      <w:pPr>
        <w:pStyle w:val="Heading1"/>
        <w:rPr>
          <w:lang w:eastAsia="ja-JP"/>
        </w:rPr>
      </w:pPr>
      <w:r w:rsidRPr="000726C9">
        <w:rPr>
          <w:lang w:eastAsia="ja-JP"/>
        </w:rPr>
        <w:t>Introduction</w:t>
      </w:r>
    </w:p>
    <w:p w14:paraId="74CB06DE" w14:textId="0E648871" w:rsidR="001D67D4" w:rsidRPr="000726C9" w:rsidRDefault="004A1A19" w:rsidP="001D67D4">
      <w:pPr>
        <w:rPr>
          <w:lang w:eastAsia="ja-JP"/>
        </w:rPr>
      </w:pPr>
      <w:r w:rsidRPr="000726C9">
        <w:rPr>
          <w:lang w:eastAsia="ja-JP"/>
        </w:rPr>
        <w:t>In pr</w:t>
      </w:r>
      <w:r w:rsidR="00F224E6" w:rsidRPr="000726C9">
        <w:rPr>
          <w:lang w:eastAsia="ja-JP"/>
        </w:rPr>
        <w:t xml:space="preserve">evious RAN4 meeting #110bis a WF was approved </w:t>
      </w:r>
      <w:r w:rsidR="00F224E6" w:rsidRPr="000726C9">
        <w:t>[1]. In this contribution we express our view</w:t>
      </w:r>
      <w:r w:rsidR="003E3AC3" w:rsidRPr="000726C9">
        <w:t>s</w:t>
      </w:r>
      <w:r w:rsidR="00F224E6" w:rsidRPr="000726C9">
        <w:t xml:space="preserve"> for </w:t>
      </w:r>
      <w:r w:rsidR="003E3AC3" w:rsidRPr="000726C9">
        <w:t xml:space="preserve">open issues </w:t>
      </w:r>
      <w:r w:rsidR="00B42F79" w:rsidRPr="000726C9">
        <w:t xml:space="preserve">on </w:t>
      </w:r>
      <w:r w:rsidR="00604D8C" w:rsidRPr="000726C9">
        <w:t xml:space="preserve">UE Capability/UE behavior and network signaling </w:t>
      </w:r>
      <w:r w:rsidR="00387271" w:rsidRPr="000726C9">
        <w:t>issues</w:t>
      </w:r>
      <w:r w:rsidR="00B42F79" w:rsidRPr="000726C9">
        <w:t>.</w:t>
      </w:r>
    </w:p>
    <w:p w14:paraId="2917184B" w14:textId="34C4701F" w:rsidR="00A90560" w:rsidRPr="000726C9" w:rsidRDefault="00A90560" w:rsidP="0091088E">
      <w:pPr>
        <w:pStyle w:val="Heading1"/>
        <w:numPr>
          <w:ilvl w:val="0"/>
          <w:numId w:val="0"/>
        </w:numPr>
        <w:rPr>
          <w:rFonts w:eastAsia="Yu Mincho"/>
          <w:lang w:eastAsia="ja-JP"/>
        </w:rPr>
      </w:pPr>
      <w:r w:rsidRPr="000726C9">
        <w:rPr>
          <w:rFonts w:eastAsia="Yu Mincho"/>
          <w:lang w:eastAsia="ja-JP"/>
        </w:rPr>
        <w:t>2</w:t>
      </w:r>
      <w:r w:rsidRPr="000726C9">
        <w:rPr>
          <w:rFonts w:eastAsia="Yu Mincho"/>
          <w:lang w:eastAsia="ja-JP"/>
        </w:rPr>
        <w:tab/>
        <w:t>Discussion</w:t>
      </w:r>
    </w:p>
    <w:p w14:paraId="0072FD66" w14:textId="629C813E" w:rsidR="00BA74E5" w:rsidRPr="000726C9" w:rsidRDefault="005D7D85" w:rsidP="0091088E">
      <w:pPr>
        <w:pStyle w:val="Heading1"/>
        <w:numPr>
          <w:ilvl w:val="0"/>
          <w:numId w:val="0"/>
        </w:numPr>
        <w:rPr>
          <w:rFonts w:eastAsia="Yu Mincho"/>
          <w:lang w:eastAsia="ja-JP"/>
        </w:rPr>
      </w:pPr>
      <w:r w:rsidRPr="000726C9">
        <w:rPr>
          <w:rFonts w:eastAsia="Yu Mincho"/>
          <w:lang w:eastAsia="ja-JP"/>
        </w:rPr>
        <w:t xml:space="preserve">Topic #2:  </w:t>
      </w:r>
      <w:r w:rsidR="006F30C9" w:rsidRPr="000726C9">
        <w:rPr>
          <w:lang w:eastAsia="ja-JP"/>
        </w:rPr>
        <w:t>Rel-19</w:t>
      </w:r>
      <w:r w:rsidR="006F30C9" w:rsidRPr="000726C9">
        <w:t xml:space="preserve"> </w:t>
      </w:r>
      <w:r w:rsidR="006F30C9" w:rsidRPr="000726C9">
        <w:rPr>
          <w:lang w:eastAsia="ja-JP"/>
        </w:rPr>
        <w:t>Type-4</w:t>
      </w:r>
    </w:p>
    <w:p w14:paraId="6C8B3FD0" w14:textId="77777777" w:rsidR="00A21E2A" w:rsidRPr="000726C9" w:rsidRDefault="00A21E2A" w:rsidP="0091088E">
      <w:pPr>
        <w:pStyle w:val="Heading2"/>
        <w:numPr>
          <w:ilvl w:val="0"/>
          <w:numId w:val="0"/>
        </w:numPr>
      </w:pPr>
      <w:r w:rsidRPr="000726C9">
        <w:t>Sub-topic 2-2: UE Capability(s)/UE behavior and network signalling for Type 4 EN-DC/NR-CA</w:t>
      </w:r>
    </w:p>
    <w:p w14:paraId="351C1044" w14:textId="77777777" w:rsidR="00A21E2A" w:rsidRPr="000726C9" w:rsidRDefault="00A21E2A" w:rsidP="00A21E2A">
      <w:pPr>
        <w:rPr>
          <w:rFonts w:eastAsia="Yu Mincho"/>
          <w:b/>
          <w:bCs/>
          <w:lang w:val="en-US" w:eastAsia="ja-JP"/>
        </w:rPr>
      </w:pPr>
      <w:r w:rsidRPr="000726C9">
        <w:rPr>
          <w:rFonts w:eastAsia="Yu Mincho"/>
          <w:b/>
          <w:bCs/>
          <w:lang w:val="en-US" w:eastAsia="ja-JP"/>
        </w:rPr>
        <w:t>&lt; Issue 2-2-1:  New UE Capabilities for Type 4a(EN-DC) and 4b(EN-DC/NR-CA) &gt;</w:t>
      </w:r>
    </w:p>
    <w:p w14:paraId="10A8DB4B" w14:textId="77777777" w:rsidR="00A21E2A" w:rsidRPr="000726C9" w:rsidRDefault="00A21E2A" w:rsidP="00A21E2A">
      <w:pPr>
        <w:rPr>
          <w:b/>
          <w:lang w:val="en-US" w:eastAsia="zh-CN"/>
        </w:rPr>
      </w:pPr>
      <w:r w:rsidRPr="000726C9">
        <w:rPr>
          <w:b/>
          <w:lang w:val="en-US" w:eastAsia="zh-CN"/>
        </w:rPr>
        <w:t xml:space="preserve">Way Forward: </w:t>
      </w:r>
    </w:p>
    <w:p w14:paraId="38F196E0" w14:textId="77777777" w:rsidR="00A21E2A" w:rsidRPr="000726C9" w:rsidRDefault="00A21E2A" w:rsidP="00A21E2A">
      <w:pPr>
        <w:numPr>
          <w:ilvl w:val="0"/>
          <w:numId w:val="2"/>
        </w:numPr>
      </w:pPr>
      <w:r w:rsidRPr="000726C9">
        <w:t>Continue further discussion on the following two options and conclude it in the next meeting.</w:t>
      </w:r>
    </w:p>
    <w:p w14:paraId="2735E5EB" w14:textId="77777777" w:rsidR="00A21E2A" w:rsidRPr="000726C9" w:rsidRDefault="00A21E2A" w:rsidP="00A21E2A">
      <w:pPr>
        <w:pStyle w:val="ListParagraph"/>
        <w:numPr>
          <w:ilvl w:val="1"/>
          <w:numId w:val="2"/>
        </w:numPr>
        <w:spacing w:after="120"/>
        <w:ind w:firstLineChars="0"/>
        <w:rPr>
          <w:i/>
          <w:szCs w:val="24"/>
          <w:lang w:eastAsia="zh-CN"/>
        </w:rPr>
      </w:pPr>
      <w:bookmarkStart w:id="4" w:name="_Hlk167384079"/>
      <w:r w:rsidRPr="000726C9">
        <w:rPr>
          <w:lang w:val="en-US" w:eastAsia="zh-CN"/>
        </w:rPr>
        <w:t>Option 1.</w:t>
      </w:r>
      <w:r w:rsidRPr="000726C9">
        <w:rPr>
          <w:rFonts w:eastAsia="Yu Mincho" w:hint="eastAsia"/>
          <w:i/>
          <w:szCs w:val="24"/>
          <w:lang w:eastAsia="ja-JP"/>
        </w:rPr>
        <w:t xml:space="preserve"> </w:t>
      </w:r>
      <w:r w:rsidRPr="000726C9">
        <w:rPr>
          <w:szCs w:val="24"/>
          <w:lang w:eastAsia="zh-CN"/>
        </w:rPr>
        <w:t>Add new UE capabilities for Type 4a and Type 4b support indication.</w:t>
      </w:r>
    </w:p>
    <w:bookmarkEnd w:id="4"/>
    <w:p w14:paraId="59C23A57" w14:textId="77777777" w:rsidR="00A21E2A" w:rsidRPr="000726C9" w:rsidRDefault="00A21E2A" w:rsidP="00A21E2A">
      <w:pPr>
        <w:pStyle w:val="ListParagraph"/>
        <w:numPr>
          <w:ilvl w:val="1"/>
          <w:numId w:val="2"/>
        </w:numPr>
        <w:spacing w:after="120"/>
        <w:ind w:firstLineChars="0"/>
        <w:rPr>
          <w:szCs w:val="24"/>
          <w:lang w:eastAsia="zh-CN"/>
        </w:rPr>
      </w:pPr>
      <w:r w:rsidRPr="000726C9">
        <w:rPr>
          <w:lang w:val="en-US" w:eastAsia="zh-CN"/>
        </w:rPr>
        <w:t>Option 2</w:t>
      </w:r>
      <w:r w:rsidRPr="000726C9">
        <w:rPr>
          <w:rFonts w:eastAsia="Yu Mincho" w:hint="eastAsia"/>
          <w:szCs w:val="24"/>
          <w:lang w:eastAsia="ja-JP"/>
        </w:rPr>
        <w:t>.</w:t>
      </w:r>
      <w:r w:rsidRPr="000726C9">
        <w:rPr>
          <w:rFonts w:eastAsia="Yu Mincho"/>
          <w:szCs w:val="24"/>
          <w:lang w:eastAsia="ja-JP"/>
        </w:rPr>
        <w:t xml:space="preserve"> </w:t>
      </w:r>
      <w:r w:rsidRPr="000726C9">
        <w:rPr>
          <w:szCs w:val="24"/>
          <w:lang w:eastAsia="zh-CN"/>
        </w:rPr>
        <w:t>Add one new UE capability for Type 4 (no distinction between Type 4a and 4b) support indication.</w:t>
      </w:r>
    </w:p>
    <w:p w14:paraId="0D19625D" w14:textId="77777777" w:rsidR="00B265D1" w:rsidRPr="000726C9" w:rsidRDefault="00B265D1" w:rsidP="00A21E2A">
      <w:pPr>
        <w:rPr>
          <w:rFonts w:eastAsia="Yu Mincho"/>
          <w:b/>
          <w:bCs/>
          <w:lang w:eastAsia="ja-JP"/>
        </w:rPr>
      </w:pPr>
    </w:p>
    <w:p w14:paraId="7770232C" w14:textId="4A4BF68B" w:rsidR="003E6F10" w:rsidRPr="000726C9" w:rsidRDefault="009F74B1" w:rsidP="00A21E2A">
      <w:pPr>
        <w:rPr>
          <w:rFonts w:eastAsia="Yu Mincho"/>
          <w:lang w:eastAsia="ja-JP"/>
        </w:rPr>
      </w:pPr>
      <w:r w:rsidRPr="000726C9">
        <w:rPr>
          <w:rFonts w:eastAsia="Yu Mincho"/>
          <w:b/>
          <w:bCs/>
          <w:lang w:eastAsia="ja-JP"/>
        </w:rPr>
        <w:t>Nokia</w:t>
      </w:r>
      <w:r w:rsidR="00607C8D" w:rsidRPr="000726C9">
        <w:rPr>
          <w:rFonts w:eastAsia="Yu Mincho"/>
          <w:b/>
          <w:bCs/>
          <w:lang w:eastAsia="ja-JP"/>
        </w:rPr>
        <w:t xml:space="preserve"> view:</w:t>
      </w:r>
      <w:r w:rsidR="00607C8D" w:rsidRPr="000726C9">
        <w:rPr>
          <w:rFonts w:eastAsia="Yu Mincho"/>
          <w:lang w:eastAsia="ja-JP"/>
        </w:rPr>
        <w:t xml:space="preserve"> </w:t>
      </w:r>
      <w:r w:rsidR="00416E30" w:rsidRPr="000726C9">
        <w:rPr>
          <w:rFonts w:eastAsia="Yu Mincho"/>
          <w:lang w:eastAsia="ja-JP"/>
        </w:rPr>
        <w:t>In EN-DC</w:t>
      </w:r>
      <w:r w:rsidR="006D7C44" w:rsidRPr="000726C9">
        <w:rPr>
          <w:rFonts w:eastAsia="Yu Mincho"/>
          <w:lang w:eastAsia="ja-JP"/>
        </w:rPr>
        <w:t xml:space="preserve"> operation</w:t>
      </w:r>
      <w:r w:rsidR="00416E30" w:rsidRPr="000726C9">
        <w:rPr>
          <w:rFonts w:eastAsia="Yu Mincho"/>
          <w:lang w:eastAsia="ja-JP"/>
        </w:rPr>
        <w:t xml:space="preserve"> </w:t>
      </w:r>
      <w:r w:rsidR="00607C8D" w:rsidRPr="000726C9">
        <w:rPr>
          <w:rFonts w:eastAsia="Yu Mincho"/>
          <w:lang w:eastAsia="ja-JP"/>
        </w:rPr>
        <w:t xml:space="preserve">Type 4a </w:t>
      </w:r>
      <w:r w:rsidR="006D7C44" w:rsidRPr="000726C9">
        <w:rPr>
          <w:rFonts w:eastAsia="Yu Mincho"/>
          <w:lang w:eastAsia="ja-JP"/>
        </w:rPr>
        <w:t xml:space="preserve">UE </w:t>
      </w:r>
      <w:r w:rsidR="00607C8D" w:rsidRPr="000726C9">
        <w:rPr>
          <w:rFonts w:eastAsia="Yu Mincho"/>
          <w:lang w:eastAsia="ja-JP"/>
        </w:rPr>
        <w:t>has</w:t>
      </w:r>
      <w:r w:rsidR="00416E30" w:rsidRPr="000726C9">
        <w:rPr>
          <w:rFonts w:eastAsia="Yu Mincho"/>
          <w:lang w:eastAsia="ja-JP"/>
        </w:rPr>
        <w:t xml:space="preserve"> 4 receivers for NR and </w:t>
      </w:r>
      <w:r w:rsidR="00C3666F" w:rsidRPr="000726C9">
        <w:rPr>
          <w:rFonts w:eastAsia="Yu Mincho"/>
          <w:lang w:eastAsia="ja-JP"/>
        </w:rPr>
        <w:t>2</w:t>
      </w:r>
      <w:r w:rsidR="00416E30" w:rsidRPr="000726C9">
        <w:rPr>
          <w:rFonts w:eastAsia="Yu Mincho"/>
          <w:lang w:eastAsia="ja-JP"/>
        </w:rPr>
        <w:t xml:space="preserve"> receivers for LTE</w:t>
      </w:r>
      <w:r w:rsidR="008A26F9" w:rsidRPr="000726C9">
        <w:rPr>
          <w:rFonts w:eastAsia="Yu Mincho"/>
          <w:lang w:eastAsia="ja-JP"/>
        </w:rPr>
        <w:t xml:space="preserve">. EN-DC </w:t>
      </w:r>
      <w:r w:rsidR="006D7C44" w:rsidRPr="000726C9">
        <w:rPr>
          <w:rFonts w:eastAsia="Yu Mincho"/>
          <w:lang w:eastAsia="ja-JP"/>
        </w:rPr>
        <w:t xml:space="preserve">operation </w:t>
      </w:r>
      <w:r w:rsidR="008A26F9" w:rsidRPr="000726C9">
        <w:rPr>
          <w:rFonts w:eastAsia="Yu Mincho"/>
          <w:lang w:eastAsia="ja-JP"/>
        </w:rPr>
        <w:t xml:space="preserve">Type 4b </w:t>
      </w:r>
      <w:r w:rsidR="006D7C44" w:rsidRPr="000726C9">
        <w:rPr>
          <w:rFonts w:eastAsia="Yu Mincho"/>
          <w:lang w:eastAsia="ja-JP"/>
        </w:rPr>
        <w:t xml:space="preserve">UE </w:t>
      </w:r>
      <w:r w:rsidR="008A26F9" w:rsidRPr="000726C9">
        <w:rPr>
          <w:rFonts w:eastAsia="Yu Mincho"/>
          <w:lang w:eastAsia="ja-JP"/>
        </w:rPr>
        <w:t xml:space="preserve">has 4 receivers for NR and </w:t>
      </w:r>
      <w:r w:rsidR="00C3666F" w:rsidRPr="000726C9">
        <w:rPr>
          <w:rFonts w:eastAsia="Yu Mincho"/>
          <w:lang w:eastAsia="ja-JP"/>
        </w:rPr>
        <w:t>4</w:t>
      </w:r>
      <w:r w:rsidR="008A26F9" w:rsidRPr="000726C9">
        <w:rPr>
          <w:rFonts w:eastAsia="Yu Mincho"/>
          <w:lang w:eastAsia="ja-JP"/>
        </w:rPr>
        <w:t xml:space="preserve"> receivers for LTE. </w:t>
      </w:r>
      <w:r w:rsidR="00EA15FA" w:rsidRPr="000726C9">
        <w:rPr>
          <w:rFonts w:eastAsia="Yu Mincho"/>
          <w:lang w:eastAsia="ja-JP"/>
        </w:rPr>
        <w:t>Four</w:t>
      </w:r>
      <w:r w:rsidR="008F2E79" w:rsidRPr="000726C9">
        <w:rPr>
          <w:rFonts w:eastAsia="Yu Mincho"/>
          <w:lang w:eastAsia="ja-JP"/>
        </w:rPr>
        <w:t xml:space="preserve"> receivers for LTE </w:t>
      </w:r>
      <w:proofErr w:type="gramStart"/>
      <w:r w:rsidR="008F2E79" w:rsidRPr="000726C9">
        <w:rPr>
          <w:rFonts w:eastAsia="Yu Mincho"/>
          <w:lang w:eastAsia="ja-JP"/>
        </w:rPr>
        <w:t>is</w:t>
      </w:r>
      <w:proofErr w:type="gramEnd"/>
      <w:r w:rsidR="008F2E79" w:rsidRPr="000726C9">
        <w:rPr>
          <w:rFonts w:eastAsia="Yu Mincho"/>
          <w:lang w:eastAsia="ja-JP"/>
        </w:rPr>
        <w:t xml:space="preserve"> an optional capability for band 42 and is signalled separately</w:t>
      </w:r>
      <w:r w:rsidR="00B462E4" w:rsidRPr="000726C9">
        <w:rPr>
          <w:rFonts w:eastAsia="Yu Mincho"/>
          <w:lang w:eastAsia="ja-JP"/>
        </w:rPr>
        <w:t>,</w:t>
      </w:r>
      <w:r w:rsidR="0082277C" w:rsidRPr="000726C9">
        <w:rPr>
          <w:rFonts w:eastAsia="Yu Mincho"/>
          <w:lang w:eastAsia="ja-JP"/>
        </w:rPr>
        <w:t xml:space="preserve"> therefore </w:t>
      </w:r>
      <w:r w:rsidR="00C97667" w:rsidRPr="000726C9">
        <w:rPr>
          <w:rFonts w:eastAsia="Yu Mincho"/>
          <w:lang w:eastAsia="ja-JP"/>
        </w:rPr>
        <w:t>in case of non-</w:t>
      </w:r>
      <w:r w:rsidR="002D3219" w:rsidRPr="000726C9">
        <w:rPr>
          <w:rFonts w:eastAsia="Yu Mincho"/>
          <w:lang w:eastAsia="ja-JP"/>
        </w:rPr>
        <w:t xml:space="preserve">collocated operation </w:t>
      </w:r>
      <w:r w:rsidR="0082277C" w:rsidRPr="000726C9">
        <w:rPr>
          <w:rFonts w:eastAsia="Yu Mincho"/>
          <w:lang w:eastAsia="ja-JP"/>
        </w:rPr>
        <w:t>it is enough UE to just indicate support for Type 4</w:t>
      </w:r>
      <w:r w:rsidR="002D3219" w:rsidRPr="000726C9">
        <w:rPr>
          <w:rFonts w:eastAsia="Yu Mincho"/>
          <w:lang w:eastAsia="ja-JP"/>
        </w:rPr>
        <w:t xml:space="preserve"> as number of LTE receivers is indicated with other </w:t>
      </w:r>
      <w:r w:rsidR="00B462E4" w:rsidRPr="000726C9">
        <w:rPr>
          <w:rFonts w:eastAsia="Yu Mincho"/>
          <w:lang w:eastAsia="ja-JP"/>
        </w:rPr>
        <w:t>exi</w:t>
      </w:r>
      <w:r w:rsidR="007504E7" w:rsidRPr="000726C9">
        <w:rPr>
          <w:rFonts w:eastAsiaTheme="minorEastAsia" w:hint="eastAsia"/>
          <w:lang w:eastAsia="zh-CN"/>
        </w:rPr>
        <w:t>s</w:t>
      </w:r>
      <w:r w:rsidR="00B462E4" w:rsidRPr="000726C9">
        <w:rPr>
          <w:rFonts w:eastAsia="Yu Mincho"/>
          <w:lang w:eastAsia="ja-JP"/>
        </w:rPr>
        <w:t xml:space="preserve">ting </w:t>
      </w:r>
      <w:r w:rsidR="002D3219" w:rsidRPr="000726C9">
        <w:rPr>
          <w:rFonts w:eastAsia="Yu Mincho"/>
          <w:lang w:eastAsia="ja-JP"/>
        </w:rPr>
        <w:t>signalling</w:t>
      </w:r>
      <w:r w:rsidR="0082277C" w:rsidRPr="000726C9">
        <w:rPr>
          <w:rFonts w:eastAsia="Yu Mincho"/>
          <w:lang w:eastAsia="ja-JP"/>
        </w:rPr>
        <w:t>.</w:t>
      </w:r>
      <w:r w:rsidR="00ED7625" w:rsidRPr="000726C9">
        <w:rPr>
          <w:rFonts w:eastAsia="Yu Mincho"/>
          <w:lang w:eastAsia="ja-JP"/>
        </w:rPr>
        <w:t xml:space="preserve"> </w:t>
      </w:r>
    </w:p>
    <w:p w14:paraId="5A9A8541" w14:textId="149B74DF" w:rsidR="003E6F10" w:rsidRPr="000726C9" w:rsidRDefault="003E6F10" w:rsidP="00A21E2A">
      <w:pPr>
        <w:rPr>
          <w:rFonts w:eastAsia="Yu Mincho"/>
          <w:lang w:eastAsia="ja-JP"/>
        </w:rPr>
      </w:pPr>
      <w:r w:rsidRPr="000726C9">
        <w:rPr>
          <w:rFonts w:eastAsia="Yu Mincho"/>
          <w:lang w:eastAsia="ja-JP"/>
        </w:rPr>
        <w:t>Existing UE capability to infor</w:t>
      </w:r>
      <w:r w:rsidR="006E6F7A" w:rsidRPr="000726C9">
        <w:rPr>
          <w:rFonts w:eastAsia="Yu Mincho"/>
          <w:lang w:eastAsia="ja-JP"/>
        </w:rPr>
        <w:t>m</w:t>
      </w:r>
      <w:r w:rsidRPr="000726C9">
        <w:rPr>
          <w:rFonts w:eastAsia="Yu Mincho"/>
          <w:lang w:eastAsia="ja-JP"/>
        </w:rPr>
        <w:t xml:space="preserve"> NW that UE has 4 antenna ports is captured below</w:t>
      </w:r>
      <w:r w:rsidR="006E6F7A" w:rsidRPr="000726C9">
        <w:rPr>
          <w:rFonts w:eastAsia="Yu Mincho"/>
          <w:lang w:eastAsia="ja-JP"/>
        </w:rPr>
        <w:t xml:space="preserve"> from</w:t>
      </w:r>
      <w:r w:rsidR="00CB658E" w:rsidRPr="000726C9">
        <w:rPr>
          <w:rFonts w:eastAsia="Yu Mincho"/>
          <w:lang w:eastAsia="ja-JP"/>
        </w:rPr>
        <w:t xml:space="preserve"> 36.331</w:t>
      </w:r>
      <w:r w:rsidR="006E6F7A" w:rsidRPr="000726C9">
        <w:rPr>
          <w:rFonts w:eastAsia="Yu Mincho"/>
          <w:lang w:eastAsia="ja-JP"/>
        </w:rPr>
        <w:t xml:space="preserve"> </w:t>
      </w:r>
      <w:r w:rsidRPr="000726C9">
        <w:rPr>
          <w:rFonts w:eastAsia="Yu Mincho"/>
          <w:lang w:eastAsia="ja-JP"/>
        </w:rPr>
        <w:t>.</w:t>
      </w:r>
    </w:p>
    <w:p w14:paraId="2C75B76D" w14:textId="77777777" w:rsidR="00CB658E" w:rsidRPr="000726C9" w:rsidRDefault="00CB658E" w:rsidP="00CB658E">
      <w:pPr>
        <w:pStyle w:val="TAL"/>
        <w:rPr>
          <w:b/>
          <w:bCs/>
          <w:i/>
          <w:noProof/>
        </w:rPr>
      </w:pPr>
      <w:r w:rsidRPr="000726C9">
        <w:rPr>
          <w:b/>
          <w:bCs/>
          <w:i/>
          <w:noProof/>
        </w:rPr>
        <w:t>fourLayer</w:t>
      </w:r>
      <w:r w:rsidRPr="000726C9">
        <w:rPr>
          <w:rFonts w:hint="eastAsia"/>
          <w:b/>
          <w:bCs/>
          <w:i/>
          <w:noProof/>
          <w:lang w:eastAsia="zh-CN"/>
        </w:rPr>
        <w:t>-</w:t>
      </w:r>
      <w:r w:rsidRPr="000726C9">
        <w:rPr>
          <w:b/>
          <w:bCs/>
          <w:i/>
          <w:noProof/>
        </w:rPr>
        <w:t>TM3</w:t>
      </w:r>
      <w:r w:rsidRPr="000726C9">
        <w:rPr>
          <w:rFonts w:hint="eastAsia"/>
          <w:b/>
          <w:bCs/>
          <w:i/>
          <w:noProof/>
          <w:lang w:eastAsia="zh-CN"/>
        </w:rPr>
        <w:t>-</w:t>
      </w:r>
      <w:r w:rsidRPr="000726C9">
        <w:rPr>
          <w:b/>
          <w:bCs/>
          <w:i/>
          <w:noProof/>
        </w:rPr>
        <w:t>TM4</w:t>
      </w:r>
    </w:p>
    <w:p w14:paraId="4F7B5602" w14:textId="3B0A98C1" w:rsidR="003E6F10" w:rsidRPr="000726C9" w:rsidRDefault="00CB658E" w:rsidP="00CB658E">
      <w:pPr>
        <w:rPr>
          <w:rFonts w:eastAsia="Yu Mincho"/>
          <w:lang w:eastAsia="ja-JP"/>
        </w:rPr>
      </w:pPr>
      <w:r w:rsidRPr="000726C9">
        <w:rPr>
          <w:bCs/>
          <w:noProof/>
        </w:rPr>
        <w:t xml:space="preserve">Indicates UE supports 4-layer MIMO and 2-bit RI indications with TM3 </w:t>
      </w:r>
      <w:r w:rsidRPr="000726C9">
        <w:rPr>
          <w:rFonts w:hint="eastAsia"/>
          <w:bCs/>
          <w:noProof/>
          <w:lang w:eastAsia="zh-CN"/>
        </w:rPr>
        <w:t>and</w:t>
      </w:r>
      <w:r w:rsidRPr="000726C9">
        <w:rPr>
          <w:bCs/>
          <w:noProof/>
        </w:rPr>
        <w:t xml:space="preserve"> TM4 for any band in the band combination.</w:t>
      </w:r>
    </w:p>
    <w:p w14:paraId="1B5EE298" w14:textId="77777777" w:rsidR="00CB658E" w:rsidRPr="000726C9" w:rsidRDefault="00CB658E" w:rsidP="00A21E2A">
      <w:pPr>
        <w:rPr>
          <w:rFonts w:eastAsia="Yu Mincho"/>
          <w:lang w:eastAsia="ja-JP"/>
        </w:rPr>
      </w:pPr>
      <w:r w:rsidRPr="000726C9">
        <w:rPr>
          <w:rFonts w:eastAsia="Yu Mincho"/>
          <w:lang w:eastAsia="ja-JP"/>
        </w:rPr>
        <w:t xml:space="preserve">Furthermore from 36.101 we can find </w:t>
      </w:r>
    </w:p>
    <w:p w14:paraId="0B4510DF" w14:textId="50E87458" w:rsidR="00A21E2A" w:rsidRPr="000726C9" w:rsidRDefault="002D174A" w:rsidP="00A21E2A">
      <w:r w:rsidRPr="000726C9">
        <w:t xml:space="preserve">Additional requirements apply for UE(s) equipped with four Rx ports. These additional requirements also apply for supported band combinations for which the UE can operate using up to four Rx ports while configured with carrier aggregation. </w:t>
      </w:r>
    </w:p>
    <w:p w14:paraId="5FA115AF" w14:textId="7E8CF968" w:rsidR="009E2A34" w:rsidRPr="000726C9" w:rsidRDefault="009E2A34" w:rsidP="00A21E2A">
      <w:pPr>
        <w:rPr>
          <w:b/>
          <w:bCs/>
        </w:rPr>
      </w:pPr>
      <w:r w:rsidRPr="000726C9">
        <w:rPr>
          <w:b/>
          <w:bCs/>
        </w:rPr>
        <w:t xml:space="preserve">Proposal: it is enough UE to just indicate support for Type 4 as number of LTE receivers is indicated with </w:t>
      </w:r>
      <w:r w:rsidRPr="000726C9">
        <w:rPr>
          <w:b/>
          <w:bCs/>
          <w:i/>
          <w:noProof/>
        </w:rPr>
        <w:t>fourLayer</w:t>
      </w:r>
      <w:r w:rsidRPr="000726C9">
        <w:rPr>
          <w:rFonts w:hint="eastAsia"/>
          <w:b/>
          <w:bCs/>
          <w:i/>
          <w:noProof/>
          <w:lang w:eastAsia="zh-CN"/>
        </w:rPr>
        <w:t>-</w:t>
      </w:r>
      <w:r w:rsidRPr="000726C9">
        <w:rPr>
          <w:b/>
          <w:bCs/>
          <w:i/>
          <w:noProof/>
        </w:rPr>
        <w:t>TM3</w:t>
      </w:r>
      <w:r w:rsidRPr="000726C9">
        <w:rPr>
          <w:rFonts w:hint="eastAsia"/>
          <w:b/>
          <w:bCs/>
          <w:i/>
          <w:noProof/>
          <w:lang w:eastAsia="zh-CN"/>
        </w:rPr>
        <w:t>-</w:t>
      </w:r>
      <w:r w:rsidRPr="000726C9">
        <w:rPr>
          <w:b/>
          <w:bCs/>
          <w:i/>
          <w:noProof/>
        </w:rPr>
        <w:t>TM4</w:t>
      </w:r>
      <w:r w:rsidRPr="000726C9">
        <w:rPr>
          <w:b/>
          <w:bCs/>
        </w:rPr>
        <w:t xml:space="preserve"> signalling.</w:t>
      </w:r>
    </w:p>
    <w:p w14:paraId="66EFDD0E" w14:textId="77777777" w:rsidR="009E2A34" w:rsidRPr="000726C9" w:rsidRDefault="009E2A34" w:rsidP="00A21E2A">
      <w:pPr>
        <w:rPr>
          <w:rFonts w:eastAsia="Yu Mincho"/>
          <w:b/>
          <w:bCs/>
          <w:lang w:eastAsia="ja-JP"/>
        </w:rPr>
      </w:pPr>
    </w:p>
    <w:p w14:paraId="73A4F8C0" w14:textId="77777777" w:rsidR="00A21E2A" w:rsidRPr="000726C9" w:rsidRDefault="00A21E2A" w:rsidP="00A21E2A">
      <w:pPr>
        <w:rPr>
          <w:rFonts w:eastAsia="Yu Mincho"/>
          <w:b/>
          <w:bCs/>
          <w:lang w:eastAsia="ja-JP"/>
        </w:rPr>
      </w:pPr>
      <w:r w:rsidRPr="000726C9">
        <w:rPr>
          <w:rFonts w:eastAsia="Yu Mincho" w:hint="eastAsia"/>
          <w:b/>
          <w:bCs/>
          <w:lang w:eastAsia="ja-JP"/>
        </w:rPr>
        <w:t>&lt;</w:t>
      </w:r>
      <w:r w:rsidRPr="000726C9">
        <w:rPr>
          <w:b/>
          <w:bCs/>
        </w:rPr>
        <w:t xml:space="preserve"> </w:t>
      </w:r>
      <w:r w:rsidRPr="000726C9">
        <w:rPr>
          <w:rFonts w:eastAsia="Yu Mincho"/>
          <w:b/>
          <w:bCs/>
          <w:lang w:eastAsia="ja-JP"/>
        </w:rPr>
        <w:t>Issue 2-2-2:  Whether to support Type 2 capability by UE having Type 4 capabilities &gt;</w:t>
      </w:r>
    </w:p>
    <w:p w14:paraId="1AE7D15E" w14:textId="77777777" w:rsidR="00A21E2A" w:rsidRPr="000726C9" w:rsidRDefault="00A21E2A" w:rsidP="00A21E2A">
      <w:pPr>
        <w:rPr>
          <w:b/>
          <w:lang w:val="en-US" w:eastAsia="zh-CN"/>
        </w:rPr>
      </w:pPr>
      <w:r w:rsidRPr="000726C9">
        <w:rPr>
          <w:rFonts w:hint="eastAsia"/>
          <w:b/>
          <w:lang w:val="en-US" w:eastAsia="zh-CN"/>
        </w:rPr>
        <w:t>A</w:t>
      </w:r>
      <w:r w:rsidRPr="000726C9">
        <w:rPr>
          <w:b/>
          <w:lang w:val="en-US" w:eastAsia="zh-CN"/>
        </w:rPr>
        <w:t>greement:</w:t>
      </w:r>
    </w:p>
    <w:p w14:paraId="4A57C11D" w14:textId="77777777" w:rsidR="00A21E2A" w:rsidRPr="000726C9" w:rsidRDefault="00A21E2A" w:rsidP="00A21E2A">
      <w:pPr>
        <w:numPr>
          <w:ilvl w:val="0"/>
          <w:numId w:val="11"/>
        </w:numPr>
        <w:rPr>
          <w:iCs/>
        </w:rPr>
      </w:pPr>
      <w:r w:rsidRPr="000726C9">
        <w:rPr>
          <w:iCs/>
        </w:rPr>
        <w:t>If UE reports the Type 4 capability, Type 2 capability shall be deemed as support by default regardless of whether UE indicates Type-2 capability or not.</w:t>
      </w:r>
    </w:p>
    <w:p w14:paraId="239857B1" w14:textId="77777777" w:rsidR="00A21E2A" w:rsidRPr="000726C9" w:rsidRDefault="00A21E2A" w:rsidP="00A21E2A">
      <w:pPr>
        <w:numPr>
          <w:ilvl w:val="1"/>
          <w:numId w:val="11"/>
        </w:numPr>
        <w:rPr>
          <w:iCs/>
        </w:rPr>
      </w:pPr>
      <w:r w:rsidRPr="000726C9">
        <w:rPr>
          <w:iCs/>
        </w:rPr>
        <w:t>If UE reports the Type 4 capability, it is not necessary for UE to report Type 2 capabilities.</w:t>
      </w:r>
    </w:p>
    <w:p w14:paraId="2668F932" w14:textId="77777777" w:rsidR="00A21E2A" w:rsidRPr="000726C9" w:rsidRDefault="00A21E2A" w:rsidP="00A21E2A">
      <w:pPr>
        <w:numPr>
          <w:ilvl w:val="1"/>
          <w:numId w:val="11"/>
        </w:numPr>
        <w:rPr>
          <w:iCs/>
        </w:rPr>
      </w:pPr>
      <w:r w:rsidRPr="000726C9">
        <w:rPr>
          <w:iCs/>
        </w:rPr>
        <w:t>If the issue is identified for these bullets, RAN4 will revisit them.</w:t>
      </w:r>
    </w:p>
    <w:p w14:paraId="11800845" w14:textId="6FA868D6" w:rsidR="00E6605C" w:rsidRPr="000726C9" w:rsidRDefault="00E6605C" w:rsidP="00E6605C">
      <w:pPr>
        <w:rPr>
          <w:iCs/>
        </w:rPr>
      </w:pPr>
      <w:r w:rsidRPr="000726C9">
        <w:rPr>
          <w:rFonts w:eastAsia="Yu Mincho"/>
          <w:b/>
          <w:bCs/>
          <w:lang w:eastAsia="ja-JP"/>
        </w:rPr>
        <w:lastRenderedPageBreak/>
        <w:t>Nokia view:</w:t>
      </w:r>
      <w:r w:rsidR="00F127D1" w:rsidRPr="000726C9">
        <w:rPr>
          <w:rFonts w:eastAsia="Yu Mincho"/>
          <w:lang w:eastAsia="ja-JP"/>
        </w:rPr>
        <w:t xml:space="preserve"> No issues identified</w:t>
      </w:r>
      <w:r w:rsidR="00787048" w:rsidRPr="000726C9">
        <w:rPr>
          <w:rFonts w:eastAsia="Yu Mincho"/>
          <w:lang w:eastAsia="ja-JP"/>
        </w:rPr>
        <w:t xml:space="preserve"> for Type 4 UE to </w:t>
      </w:r>
      <w:r w:rsidR="00F32FE3" w:rsidRPr="000726C9">
        <w:rPr>
          <w:rFonts w:eastAsia="Yu Mincho"/>
          <w:lang w:eastAsia="ja-JP"/>
        </w:rPr>
        <w:t xml:space="preserve">support Type 2 </w:t>
      </w:r>
      <w:r w:rsidR="00CE529F" w:rsidRPr="000726C9">
        <w:rPr>
          <w:rFonts w:eastAsiaTheme="minorEastAsia" w:hint="eastAsia"/>
          <w:lang w:eastAsia="zh-CN"/>
        </w:rPr>
        <w:t xml:space="preserve">by default </w:t>
      </w:r>
      <w:r w:rsidR="00F32FE3" w:rsidRPr="000726C9">
        <w:rPr>
          <w:rFonts w:eastAsia="Yu Mincho"/>
          <w:lang w:eastAsia="ja-JP"/>
        </w:rPr>
        <w:t>hence that a</w:t>
      </w:r>
      <w:r w:rsidR="00F127D1" w:rsidRPr="000726C9">
        <w:rPr>
          <w:rFonts w:eastAsia="Yu Mincho"/>
          <w:lang w:eastAsia="ja-JP"/>
        </w:rPr>
        <w:t>greement is valid</w:t>
      </w:r>
      <w:r w:rsidR="006B3146" w:rsidRPr="000726C9">
        <w:rPr>
          <w:rFonts w:eastAsia="Yu Mincho"/>
          <w:lang w:eastAsia="ja-JP"/>
        </w:rPr>
        <w:t>.</w:t>
      </w:r>
      <w:r w:rsidR="002C7CC3" w:rsidRPr="000726C9">
        <w:rPr>
          <w:rFonts w:eastAsia="Yu Mincho"/>
          <w:lang w:eastAsia="ja-JP"/>
        </w:rPr>
        <w:t xml:space="preserve"> </w:t>
      </w:r>
      <w:r w:rsidR="006B3146" w:rsidRPr="000726C9">
        <w:rPr>
          <w:rFonts w:eastAsia="Yu Mincho"/>
          <w:lang w:eastAsia="ja-JP"/>
        </w:rPr>
        <w:t>T</w:t>
      </w:r>
      <w:r w:rsidR="002C7CC3" w:rsidRPr="000726C9">
        <w:rPr>
          <w:rFonts w:eastAsia="Yu Mincho"/>
          <w:lang w:eastAsia="ja-JP"/>
        </w:rPr>
        <w:t xml:space="preserve">ype 4 UE needs to support type </w:t>
      </w:r>
      <w:r w:rsidR="00BE049C" w:rsidRPr="000726C9">
        <w:rPr>
          <w:rFonts w:eastAsia="Yu Mincho"/>
          <w:lang w:eastAsia="ja-JP"/>
        </w:rPr>
        <w:t>2.</w:t>
      </w:r>
      <w:r w:rsidR="002C7CC3" w:rsidRPr="000726C9">
        <w:rPr>
          <w:rFonts w:eastAsia="Yu Mincho"/>
          <w:lang w:eastAsia="ja-JP"/>
        </w:rPr>
        <w:t xml:space="preserve"> </w:t>
      </w:r>
      <w:r w:rsidR="009B4FC0" w:rsidRPr="000726C9">
        <w:rPr>
          <w:rFonts w:eastAsiaTheme="minorEastAsia" w:hint="eastAsia"/>
          <w:lang w:eastAsia="zh-CN"/>
        </w:rPr>
        <w:t xml:space="preserve">But if only Type 4 capability is indicated, it cannot be </w:t>
      </w:r>
      <w:r w:rsidR="009B4FC0" w:rsidRPr="000726C9">
        <w:rPr>
          <w:rFonts w:eastAsiaTheme="minorEastAsia"/>
          <w:lang w:eastAsia="zh-CN"/>
        </w:rPr>
        <w:t>recogniz</w:t>
      </w:r>
      <w:r w:rsidR="009B4FC0" w:rsidRPr="000726C9">
        <w:rPr>
          <w:rFonts w:eastAsiaTheme="minorEastAsia" w:hint="eastAsia"/>
          <w:lang w:eastAsia="zh-CN"/>
        </w:rPr>
        <w:t xml:space="preserve">ed by legacy </w:t>
      </w:r>
      <w:proofErr w:type="spellStart"/>
      <w:r w:rsidR="009B4FC0" w:rsidRPr="000726C9">
        <w:rPr>
          <w:rFonts w:eastAsiaTheme="minorEastAsia" w:hint="eastAsia"/>
          <w:lang w:eastAsia="zh-CN"/>
        </w:rPr>
        <w:t>gNB</w:t>
      </w:r>
      <w:proofErr w:type="spellEnd"/>
      <w:r w:rsidR="00393E40" w:rsidRPr="000726C9">
        <w:rPr>
          <w:rFonts w:eastAsiaTheme="minorEastAsia" w:hint="eastAsia"/>
          <w:lang w:eastAsia="zh-CN"/>
        </w:rPr>
        <w:t>.</w:t>
      </w:r>
      <w:r w:rsidR="009B4FC0" w:rsidRPr="000726C9">
        <w:rPr>
          <w:rFonts w:eastAsiaTheme="minorEastAsia" w:hint="eastAsia"/>
          <w:lang w:eastAsia="zh-CN"/>
        </w:rPr>
        <w:t xml:space="preserve"> </w:t>
      </w:r>
      <w:r w:rsidR="00BE049C" w:rsidRPr="000726C9">
        <w:rPr>
          <w:rFonts w:eastAsia="Yu Mincho"/>
          <w:b/>
          <w:bCs/>
          <w:lang w:eastAsia="ja-JP"/>
        </w:rPr>
        <w:t>I</w:t>
      </w:r>
      <w:r w:rsidR="002C7CC3" w:rsidRPr="000726C9">
        <w:rPr>
          <w:rFonts w:eastAsia="Yu Mincho"/>
          <w:b/>
          <w:bCs/>
          <w:lang w:eastAsia="ja-JP"/>
        </w:rPr>
        <w:t xml:space="preserve">ndication of </w:t>
      </w:r>
      <w:r w:rsidR="00C14BB7" w:rsidRPr="000726C9">
        <w:rPr>
          <w:rFonts w:eastAsia="Yu Mincho"/>
          <w:b/>
          <w:bCs/>
          <w:lang w:eastAsia="ja-JP"/>
        </w:rPr>
        <w:t xml:space="preserve">both type 4 and </w:t>
      </w:r>
      <w:r w:rsidR="002C7CC3" w:rsidRPr="000726C9">
        <w:rPr>
          <w:rFonts w:eastAsia="Yu Mincho"/>
          <w:b/>
          <w:bCs/>
          <w:lang w:eastAsia="ja-JP"/>
        </w:rPr>
        <w:t xml:space="preserve">type 2 </w:t>
      </w:r>
      <w:r w:rsidR="00BE049C" w:rsidRPr="000726C9">
        <w:rPr>
          <w:rFonts w:eastAsia="Yu Mincho"/>
          <w:b/>
          <w:bCs/>
          <w:lang w:eastAsia="ja-JP"/>
        </w:rPr>
        <w:t>is</w:t>
      </w:r>
      <w:r w:rsidR="002C7CC3" w:rsidRPr="000726C9">
        <w:rPr>
          <w:rFonts w:eastAsia="Yu Mincho"/>
          <w:b/>
          <w:bCs/>
          <w:lang w:eastAsia="ja-JP"/>
        </w:rPr>
        <w:t xml:space="preserve"> </w:t>
      </w:r>
      <w:r w:rsidR="002D5187" w:rsidRPr="000726C9">
        <w:rPr>
          <w:rFonts w:eastAsia="Yu Mincho"/>
          <w:b/>
          <w:bCs/>
          <w:lang w:eastAsia="ja-JP"/>
        </w:rPr>
        <w:t>necessary</w:t>
      </w:r>
      <w:r w:rsidR="00DC51A9" w:rsidRPr="000726C9">
        <w:rPr>
          <w:rFonts w:eastAsia="Yu Mincho"/>
          <w:lang w:eastAsia="ja-JP"/>
        </w:rPr>
        <w:t xml:space="preserve"> </w:t>
      </w:r>
      <w:r w:rsidR="00BE049C" w:rsidRPr="000726C9">
        <w:rPr>
          <w:rFonts w:eastAsia="Yu Mincho"/>
          <w:lang w:eastAsia="ja-JP"/>
        </w:rPr>
        <w:t xml:space="preserve">due to legacy BS issue </w:t>
      </w:r>
      <w:r w:rsidR="0067522D" w:rsidRPr="000726C9">
        <w:rPr>
          <w:rFonts w:eastAsia="Yu Mincho"/>
          <w:lang w:eastAsia="ja-JP"/>
        </w:rPr>
        <w:t>however</w:t>
      </w:r>
      <w:r w:rsidR="00C14BB7" w:rsidRPr="000726C9">
        <w:rPr>
          <w:rFonts w:eastAsia="Yu Mincho"/>
          <w:lang w:eastAsia="ja-JP"/>
        </w:rPr>
        <w:t xml:space="preserve"> this is</w:t>
      </w:r>
      <w:r w:rsidR="00DC51A9" w:rsidRPr="000726C9">
        <w:rPr>
          <w:rFonts w:eastAsia="Yu Mincho"/>
          <w:lang w:eastAsia="ja-JP"/>
        </w:rPr>
        <w:t xml:space="preserve"> </w:t>
      </w:r>
      <w:r w:rsidR="009E106F" w:rsidRPr="000726C9">
        <w:rPr>
          <w:rFonts w:eastAsia="Yu Mincho"/>
          <w:lang w:eastAsia="ja-JP"/>
        </w:rPr>
        <w:t>up to RAN2 to decide</w:t>
      </w:r>
      <w:r w:rsidR="00F127D1" w:rsidRPr="000726C9">
        <w:rPr>
          <w:rFonts w:eastAsia="Yu Mincho"/>
          <w:lang w:eastAsia="ja-JP"/>
        </w:rPr>
        <w:t>.</w:t>
      </w:r>
    </w:p>
    <w:p w14:paraId="242CA91D" w14:textId="77777777" w:rsidR="00A21E2A" w:rsidRPr="000726C9" w:rsidRDefault="00A21E2A" w:rsidP="00A21E2A">
      <w:pPr>
        <w:pStyle w:val="ListParagraph"/>
        <w:overflowPunct w:val="0"/>
        <w:autoSpaceDE w:val="0"/>
        <w:autoSpaceDN w:val="0"/>
        <w:adjustRightInd w:val="0"/>
        <w:spacing w:after="120"/>
        <w:ind w:left="840" w:firstLineChars="0" w:firstLine="0"/>
        <w:textAlignment w:val="baseline"/>
        <w:rPr>
          <w:iCs/>
          <w:szCs w:val="24"/>
          <w:lang w:val="sv-SE" w:eastAsia="zh-CN"/>
        </w:rPr>
      </w:pPr>
    </w:p>
    <w:p w14:paraId="60608EFB" w14:textId="77777777" w:rsidR="00A21E2A" w:rsidRPr="000726C9" w:rsidRDefault="00A21E2A" w:rsidP="00A21E2A">
      <w:pPr>
        <w:rPr>
          <w:rFonts w:eastAsia="Yu Mincho"/>
          <w:b/>
          <w:bCs/>
          <w:lang w:eastAsia="ja-JP"/>
        </w:rPr>
      </w:pPr>
      <w:r w:rsidRPr="000726C9">
        <w:rPr>
          <w:rFonts w:eastAsia="Yu Mincho" w:hint="eastAsia"/>
          <w:b/>
          <w:bCs/>
          <w:lang w:eastAsia="ja-JP"/>
        </w:rPr>
        <w:t>&lt;</w:t>
      </w:r>
      <w:r w:rsidRPr="000726C9">
        <w:rPr>
          <w:rFonts w:eastAsia="Yu Mincho"/>
          <w:b/>
          <w:bCs/>
          <w:lang w:eastAsia="ja-JP"/>
        </w:rPr>
        <w:t xml:space="preserve"> Issue 2-2-3:  New BS Signalling to switch between Type 4a/4b and Type 1(collocated) &gt;</w:t>
      </w:r>
    </w:p>
    <w:p w14:paraId="735A1E07" w14:textId="77777777" w:rsidR="00A21E2A" w:rsidRPr="000726C9" w:rsidRDefault="00A21E2A" w:rsidP="00A21E2A">
      <w:pPr>
        <w:rPr>
          <w:b/>
          <w:lang w:val="en-US" w:eastAsia="zh-CN"/>
        </w:rPr>
      </w:pPr>
      <w:r w:rsidRPr="000726C9">
        <w:rPr>
          <w:b/>
          <w:lang w:val="en-US" w:eastAsia="zh-CN"/>
        </w:rPr>
        <w:t xml:space="preserve">Way Forward: </w:t>
      </w:r>
    </w:p>
    <w:p w14:paraId="633EF37E" w14:textId="77777777" w:rsidR="00A21E2A" w:rsidRPr="000726C9" w:rsidRDefault="00A21E2A" w:rsidP="00A21E2A">
      <w:pPr>
        <w:numPr>
          <w:ilvl w:val="0"/>
          <w:numId w:val="2"/>
        </w:numPr>
      </w:pPr>
      <w:r w:rsidRPr="000726C9">
        <w:t>First, conclude discussions of whether to add new UE capability(s) for Type 4.</w:t>
      </w:r>
    </w:p>
    <w:p w14:paraId="011019D8" w14:textId="77777777" w:rsidR="00A21E2A" w:rsidRPr="000726C9" w:rsidRDefault="00A21E2A" w:rsidP="00A21E2A">
      <w:pPr>
        <w:numPr>
          <w:ilvl w:val="0"/>
          <w:numId w:val="2"/>
        </w:numPr>
      </w:pPr>
      <w:r w:rsidRPr="000726C9">
        <w:t>And then, continue further discussion on BS signalling in the next meeting.</w:t>
      </w:r>
    </w:p>
    <w:p w14:paraId="61BC2A9D" w14:textId="5A6ECAA9" w:rsidR="00A21E2A" w:rsidRPr="000726C9" w:rsidRDefault="009225C4" w:rsidP="00A21E2A">
      <w:pPr>
        <w:rPr>
          <w:rFonts w:eastAsia="Yu Mincho"/>
          <w:lang w:eastAsia="ja-JP"/>
        </w:rPr>
      </w:pPr>
      <w:r w:rsidRPr="000726C9">
        <w:rPr>
          <w:rFonts w:eastAsia="Yu Mincho"/>
          <w:b/>
          <w:bCs/>
          <w:lang w:eastAsia="ja-JP"/>
        </w:rPr>
        <w:t>Nokia view:</w:t>
      </w:r>
      <w:r w:rsidRPr="000726C9">
        <w:rPr>
          <w:rFonts w:eastAsia="Yu Mincho"/>
          <w:lang w:eastAsia="ja-JP"/>
        </w:rPr>
        <w:t xml:space="preserve"> </w:t>
      </w:r>
      <w:r w:rsidR="00F65282" w:rsidRPr="000726C9">
        <w:rPr>
          <w:rFonts w:eastAsia="Yu Mincho"/>
          <w:lang w:eastAsia="ja-JP"/>
        </w:rPr>
        <w:t>BS signalling</w:t>
      </w:r>
      <w:r w:rsidR="0008768D" w:rsidRPr="000726C9">
        <w:rPr>
          <w:rFonts w:eastAsia="Yu Mincho"/>
          <w:b/>
          <w:bCs/>
          <w:lang w:eastAsia="ja-JP"/>
        </w:rPr>
        <w:t xml:space="preserve"> </w:t>
      </w:r>
      <w:r w:rsidR="0008768D" w:rsidRPr="000726C9">
        <w:rPr>
          <w:rFonts w:eastAsia="Yu Mincho"/>
          <w:lang w:eastAsia="ja-JP"/>
        </w:rPr>
        <w:t>to switch between Type 4a/</w:t>
      </w:r>
      <w:proofErr w:type="gramStart"/>
      <w:r w:rsidR="0008768D" w:rsidRPr="000726C9">
        <w:rPr>
          <w:rFonts w:eastAsia="Yu Mincho"/>
          <w:lang w:eastAsia="ja-JP"/>
        </w:rPr>
        <w:t>4b</w:t>
      </w:r>
      <w:proofErr w:type="gramEnd"/>
      <w:r w:rsidR="0008768D" w:rsidRPr="000726C9">
        <w:rPr>
          <w:rFonts w:eastAsia="Yu Mincho"/>
          <w:lang w:eastAsia="ja-JP"/>
        </w:rPr>
        <w:t xml:space="preserve"> and Type 1(collocated)</w:t>
      </w:r>
      <w:r w:rsidR="00F65282" w:rsidRPr="000726C9">
        <w:rPr>
          <w:rFonts w:eastAsia="Yu Mincho"/>
          <w:lang w:eastAsia="ja-JP"/>
        </w:rPr>
        <w:t xml:space="preserve"> is needed</w:t>
      </w:r>
      <w:r w:rsidR="00F65282" w:rsidRPr="000726C9">
        <w:rPr>
          <w:rFonts w:eastAsia="Yu Mincho"/>
          <w:b/>
          <w:bCs/>
          <w:lang w:eastAsia="ja-JP"/>
        </w:rPr>
        <w:t>.</w:t>
      </w:r>
    </w:p>
    <w:p w14:paraId="6EEE82C0" w14:textId="77777777" w:rsidR="007029CB" w:rsidRPr="000726C9" w:rsidRDefault="007029CB" w:rsidP="00A21E2A"/>
    <w:p w14:paraId="0ABBBD41" w14:textId="77777777" w:rsidR="00A21E2A" w:rsidRPr="000726C9" w:rsidRDefault="00A21E2A" w:rsidP="00A21E2A">
      <w:pPr>
        <w:rPr>
          <w:rFonts w:eastAsia="Yu Mincho"/>
          <w:b/>
          <w:bCs/>
          <w:lang w:eastAsia="ja-JP"/>
        </w:rPr>
      </w:pPr>
      <w:r w:rsidRPr="000726C9">
        <w:rPr>
          <w:rFonts w:eastAsia="Yu Mincho" w:hint="eastAsia"/>
          <w:b/>
          <w:bCs/>
          <w:lang w:eastAsia="ja-JP"/>
        </w:rPr>
        <w:t>&lt;</w:t>
      </w:r>
      <w:r w:rsidRPr="000726C9">
        <w:rPr>
          <w:rFonts w:eastAsia="Yu Mincho"/>
          <w:b/>
          <w:bCs/>
          <w:lang w:eastAsia="ja-JP"/>
        </w:rPr>
        <w:t xml:space="preserve"> Issue 2-2-4:  New BS Signalling to switch between Type 4a/4b and Type 2 &gt;</w:t>
      </w:r>
    </w:p>
    <w:p w14:paraId="5F581AFD" w14:textId="77777777" w:rsidR="00A21E2A" w:rsidRPr="000726C9" w:rsidRDefault="00A21E2A" w:rsidP="00A21E2A">
      <w:pPr>
        <w:rPr>
          <w:b/>
          <w:lang w:val="en-US" w:eastAsia="zh-CN"/>
        </w:rPr>
      </w:pPr>
      <w:r w:rsidRPr="000726C9">
        <w:rPr>
          <w:b/>
          <w:lang w:val="en-US" w:eastAsia="zh-CN"/>
        </w:rPr>
        <w:t xml:space="preserve">Way Forward: </w:t>
      </w:r>
    </w:p>
    <w:p w14:paraId="5210347A" w14:textId="77777777" w:rsidR="00A21E2A" w:rsidRPr="000726C9" w:rsidRDefault="00A21E2A" w:rsidP="00A21E2A">
      <w:pPr>
        <w:numPr>
          <w:ilvl w:val="0"/>
          <w:numId w:val="2"/>
        </w:numPr>
      </w:pPr>
      <w:r w:rsidRPr="000726C9">
        <w:t>First, conclude discussions of whether to add new UE capability(s) for Type 4.</w:t>
      </w:r>
    </w:p>
    <w:p w14:paraId="52B9FA9F" w14:textId="77777777" w:rsidR="00A21E2A" w:rsidRPr="000726C9" w:rsidRDefault="00A21E2A" w:rsidP="00A21E2A">
      <w:pPr>
        <w:numPr>
          <w:ilvl w:val="0"/>
          <w:numId w:val="2"/>
        </w:numPr>
      </w:pPr>
      <w:r w:rsidRPr="000726C9">
        <w:t>And then, continue further discussion on BS signalling in the next meeting.</w:t>
      </w:r>
    </w:p>
    <w:p w14:paraId="43D0787C" w14:textId="351AD9C9" w:rsidR="00A21E2A" w:rsidRPr="000726C9" w:rsidRDefault="002E49B4" w:rsidP="002E49B4">
      <w:pPr>
        <w:rPr>
          <w:rFonts w:eastAsia="Yu Mincho"/>
          <w:lang w:eastAsia="ja-JP"/>
        </w:rPr>
      </w:pPr>
      <w:r w:rsidRPr="000726C9">
        <w:rPr>
          <w:rFonts w:eastAsia="Yu Mincho"/>
          <w:b/>
          <w:bCs/>
          <w:lang w:eastAsia="ja-JP"/>
        </w:rPr>
        <w:t>Nokia view:</w:t>
      </w:r>
      <w:r w:rsidRPr="000726C9">
        <w:rPr>
          <w:rFonts w:eastAsia="Yu Mincho"/>
          <w:lang w:eastAsia="ja-JP"/>
        </w:rPr>
        <w:t xml:space="preserve"> </w:t>
      </w:r>
      <w:r w:rsidR="00FA1549" w:rsidRPr="000726C9">
        <w:rPr>
          <w:rFonts w:eastAsia="Yu Mincho"/>
          <w:lang w:eastAsia="ja-JP"/>
        </w:rPr>
        <w:t xml:space="preserve">Can </w:t>
      </w:r>
      <w:r w:rsidR="00861066" w:rsidRPr="000726C9">
        <w:rPr>
          <w:rFonts w:eastAsia="Yu Mincho"/>
          <w:lang w:eastAsia="ja-JP"/>
        </w:rPr>
        <w:t xml:space="preserve">potentially </w:t>
      </w:r>
      <w:r w:rsidR="00FA1549" w:rsidRPr="000726C9">
        <w:rPr>
          <w:rFonts w:eastAsia="Yu Mincho"/>
          <w:lang w:eastAsia="ja-JP"/>
        </w:rPr>
        <w:t xml:space="preserve">use exiting </w:t>
      </w:r>
      <w:proofErr w:type="spellStart"/>
      <w:r w:rsidR="00FA1549" w:rsidRPr="000726C9">
        <w:rPr>
          <w:rFonts w:eastAsia="Yu Mincho"/>
          <w:lang w:eastAsia="ja-JP"/>
        </w:rPr>
        <w:t>maxMIMO</w:t>
      </w:r>
      <w:proofErr w:type="spellEnd"/>
      <w:r w:rsidR="00FA1549" w:rsidRPr="000726C9">
        <w:rPr>
          <w:rFonts w:eastAsia="Yu Mincho"/>
          <w:lang w:eastAsia="ja-JP"/>
        </w:rPr>
        <w:t>-layer signaling to switch between Type 4a/4b and Type 2</w:t>
      </w:r>
    </w:p>
    <w:p w14:paraId="3AC60D2E" w14:textId="77777777" w:rsidR="00EE49CA" w:rsidRPr="000726C9" w:rsidRDefault="00EE49CA" w:rsidP="002E49B4"/>
    <w:p w14:paraId="2FAAF4E8" w14:textId="77777777" w:rsidR="00A21E2A" w:rsidRPr="000726C9" w:rsidRDefault="00A21E2A" w:rsidP="00A21E2A">
      <w:pPr>
        <w:rPr>
          <w:rFonts w:eastAsia="Yu Mincho"/>
          <w:b/>
          <w:bCs/>
          <w:lang w:eastAsia="ja-JP"/>
        </w:rPr>
      </w:pPr>
      <w:r w:rsidRPr="000726C9">
        <w:rPr>
          <w:rFonts w:eastAsia="Yu Mincho" w:hint="eastAsia"/>
          <w:b/>
          <w:bCs/>
          <w:lang w:eastAsia="ja-JP"/>
        </w:rPr>
        <w:t>&lt;</w:t>
      </w:r>
      <w:r w:rsidRPr="000726C9">
        <w:rPr>
          <w:rFonts w:eastAsia="Yu Mincho"/>
          <w:b/>
          <w:bCs/>
          <w:lang w:eastAsia="ja-JP"/>
        </w:rPr>
        <w:t xml:space="preserve"> Issue 2-2-5: When to inform RAN2 the demand on new UE capability(s) and new BS signalling(s) &gt;</w:t>
      </w:r>
    </w:p>
    <w:p w14:paraId="4C82232D" w14:textId="77777777" w:rsidR="00A21E2A" w:rsidRPr="000726C9" w:rsidRDefault="00A21E2A" w:rsidP="00A21E2A">
      <w:pPr>
        <w:rPr>
          <w:b/>
          <w:lang w:val="en-US" w:eastAsia="zh-CN"/>
        </w:rPr>
      </w:pPr>
      <w:r w:rsidRPr="000726C9">
        <w:rPr>
          <w:b/>
          <w:lang w:val="en-US" w:eastAsia="zh-CN"/>
        </w:rPr>
        <w:t xml:space="preserve">Way Forward: </w:t>
      </w:r>
    </w:p>
    <w:p w14:paraId="378C4659" w14:textId="77777777" w:rsidR="00A21E2A" w:rsidRPr="000726C9" w:rsidRDefault="00A21E2A" w:rsidP="00A21E2A">
      <w:pPr>
        <w:numPr>
          <w:ilvl w:val="0"/>
          <w:numId w:val="2"/>
        </w:numPr>
        <w:rPr>
          <w:rFonts w:eastAsia="Yu Mincho"/>
          <w:lang w:eastAsia="ja-JP"/>
        </w:rPr>
      </w:pPr>
      <w:r w:rsidRPr="000726C9">
        <w:rPr>
          <w:rFonts w:eastAsia="Yu Mincho"/>
          <w:lang w:eastAsia="ja-JP"/>
        </w:rPr>
        <w:t xml:space="preserve">Given the discussions on UE capabilities and network signalling, it is not </w:t>
      </w:r>
      <w:proofErr w:type="gramStart"/>
      <w:r w:rsidRPr="000726C9">
        <w:rPr>
          <w:rFonts w:eastAsia="Yu Mincho"/>
          <w:lang w:eastAsia="ja-JP"/>
        </w:rPr>
        <w:t>hurry</w:t>
      </w:r>
      <w:proofErr w:type="gramEnd"/>
      <w:r w:rsidRPr="000726C9">
        <w:rPr>
          <w:rFonts w:eastAsia="Yu Mincho"/>
          <w:lang w:eastAsia="ja-JP"/>
        </w:rPr>
        <w:t xml:space="preserve"> to send this.</w:t>
      </w:r>
    </w:p>
    <w:p w14:paraId="1B73855F" w14:textId="79831C40" w:rsidR="00A21E2A" w:rsidRPr="000726C9" w:rsidRDefault="002E49B4" w:rsidP="002E49B4">
      <w:pPr>
        <w:rPr>
          <w:rFonts w:eastAsia="Yu Mincho"/>
          <w:lang w:eastAsia="ja-JP"/>
        </w:rPr>
      </w:pPr>
      <w:r w:rsidRPr="000726C9">
        <w:rPr>
          <w:rFonts w:eastAsia="Yu Mincho"/>
          <w:b/>
          <w:lang w:eastAsia="ja-JP"/>
        </w:rPr>
        <w:t>Nokia view:</w:t>
      </w:r>
      <w:r w:rsidRPr="000726C9">
        <w:rPr>
          <w:rFonts w:eastAsia="Yu Mincho"/>
          <w:lang w:eastAsia="ja-JP"/>
        </w:rPr>
        <w:t xml:space="preserve"> RAN4 needs to decide </w:t>
      </w:r>
      <w:r w:rsidR="00085E71" w:rsidRPr="000726C9">
        <w:rPr>
          <w:rFonts w:eastAsiaTheme="minorEastAsia" w:hint="eastAsia"/>
          <w:lang w:eastAsia="zh-CN"/>
        </w:rPr>
        <w:t xml:space="preserve">what </w:t>
      </w:r>
      <w:r w:rsidR="00A90560" w:rsidRPr="000726C9">
        <w:rPr>
          <w:rFonts w:eastAsiaTheme="minorEastAsia"/>
          <w:lang w:eastAsia="zh-CN"/>
        </w:rPr>
        <w:t xml:space="preserve">need </w:t>
      </w:r>
      <w:r w:rsidR="00085E71" w:rsidRPr="000726C9">
        <w:rPr>
          <w:rFonts w:eastAsiaTheme="minorEastAsia" w:hint="eastAsia"/>
          <w:lang w:eastAsia="zh-CN"/>
        </w:rPr>
        <w:t>to be signal</w:t>
      </w:r>
      <w:r w:rsidR="00A90560" w:rsidRPr="000726C9">
        <w:rPr>
          <w:rFonts w:eastAsiaTheme="minorEastAsia"/>
          <w:lang w:eastAsia="zh-CN"/>
        </w:rPr>
        <w:t>led</w:t>
      </w:r>
      <w:r w:rsidR="00085E71" w:rsidRPr="000726C9">
        <w:rPr>
          <w:rFonts w:eastAsiaTheme="minorEastAsia" w:hint="eastAsia"/>
          <w:lang w:eastAsia="zh-CN"/>
        </w:rPr>
        <w:t xml:space="preserve"> between network and UE</w:t>
      </w:r>
      <w:r w:rsidR="00760C4C" w:rsidRPr="000726C9">
        <w:rPr>
          <w:rFonts w:eastAsia="Yu Mincho"/>
          <w:lang w:eastAsia="ja-JP"/>
        </w:rPr>
        <w:t xml:space="preserve"> and UE capability related</w:t>
      </w:r>
      <w:r w:rsidRPr="000726C9">
        <w:rPr>
          <w:rFonts w:eastAsia="Yu Mincho"/>
          <w:lang w:eastAsia="ja-JP"/>
        </w:rPr>
        <w:t xml:space="preserve"> aspects</w:t>
      </w:r>
      <w:r w:rsidR="00760C4C" w:rsidRPr="000726C9">
        <w:rPr>
          <w:rFonts w:eastAsia="Yu Mincho"/>
          <w:lang w:eastAsia="ja-JP"/>
        </w:rPr>
        <w:t xml:space="preserve"> before sending an LS to RAN2.</w:t>
      </w:r>
    </w:p>
    <w:p w14:paraId="3274D3B6" w14:textId="77777777" w:rsidR="00EE49CA" w:rsidRPr="000726C9" w:rsidRDefault="00EE49CA" w:rsidP="002E49B4">
      <w:pPr>
        <w:rPr>
          <w:rFonts w:eastAsia="Yu Mincho"/>
          <w:lang w:eastAsia="ja-JP"/>
        </w:rPr>
      </w:pPr>
    </w:p>
    <w:p w14:paraId="39D05A77" w14:textId="77777777" w:rsidR="00A21E2A" w:rsidRPr="000726C9" w:rsidRDefault="00A21E2A" w:rsidP="00A21E2A">
      <w:pPr>
        <w:rPr>
          <w:rFonts w:eastAsia="Yu Mincho"/>
          <w:b/>
          <w:bCs/>
          <w:lang w:eastAsia="ja-JP"/>
        </w:rPr>
      </w:pPr>
      <w:r w:rsidRPr="000726C9">
        <w:rPr>
          <w:rFonts w:eastAsia="Yu Mincho" w:hint="eastAsia"/>
          <w:b/>
          <w:bCs/>
          <w:lang w:eastAsia="ja-JP"/>
        </w:rPr>
        <w:t>&lt;</w:t>
      </w:r>
      <w:r w:rsidRPr="000726C9">
        <w:rPr>
          <w:rFonts w:eastAsia="Yu Mincho"/>
          <w:b/>
          <w:bCs/>
          <w:lang w:eastAsia="ja-JP"/>
        </w:rPr>
        <w:t xml:space="preserve"> Issue 2-2-6:  UE behavior between Type 1, Type 2 and Type 4a/4b with new BS signalling &gt;</w:t>
      </w:r>
    </w:p>
    <w:p w14:paraId="092B4F9D" w14:textId="77777777" w:rsidR="00A21E2A" w:rsidRPr="000726C9" w:rsidRDefault="00A21E2A" w:rsidP="00A21E2A">
      <w:pPr>
        <w:rPr>
          <w:b/>
          <w:lang w:val="en-US" w:eastAsia="zh-CN"/>
        </w:rPr>
      </w:pPr>
      <w:r w:rsidRPr="000726C9">
        <w:rPr>
          <w:b/>
          <w:lang w:val="en-US" w:eastAsia="zh-CN"/>
        </w:rPr>
        <w:t xml:space="preserve">Way Forward: </w:t>
      </w:r>
    </w:p>
    <w:p w14:paraId="5D99FF58" w14:textId="77777777" w:rsidR="00A21E2A" w:rsidRPr="000726C9" w:rsidRDefault="00A21E2A" w:rsidP="00A21E2A">
      <w:pPr>
        <w:numPr>
          <w:ilvl w:val="0"/>
          <w:numId w:val="2"/>
        </w:numPr>
      </w:pPr>
      <w:r w:rsidRPr="000726C9">
        <w:t>First, conclude discussions of whether to add new UE capability(s) and BS signalling for Type 4.</w:t>
      </w:r>
    </w:p>
    <w:p w14:paraId="77E5AD7B" w14:textId="77777777" w:rsidR="00A21E2A" w:rsidRPr="000726C9" w:rsidRDefault="00A21E2A" w:rsidP="00A21E2A">
      <w:pPr>
        <w:numPr>
          <w:ilvl w:val="0"/>
          <w:numId w:val="2"/>
        </w:numPr>
      </w:pPr>
      <w:r w:rsidRPr="000726C9">
        <w:t>And then, continue further discussion on BS signalling/UE behavior in the next meeting.</w:t>
      </w:r>
    </w:p>
    <w:p w14:paraId="52DF608A" w14:textId="63E43043" w:rsidR="00294098" w:rsidRPr="000726C9" w:rsidRDefault="00294098" w:rsidP="00294098">
      <w:pPr>
        <w:rPr>
          <w:rFonts w:eastAsiaTheme="minorEastAsia"/>
          <w:lang w:eastAsia="zh-CN"/>
        </w:rPr>
      </w:pPr>
      <w:r w:rsidRPr="000726C9">
        <w:rPr>
          <w:rFonts w:eastAsia="Yu Mincho"/>
          <w:b/>
          <w:bCs/>
          <w:lang w:eastAsia="ja-JP"/>
        </w:rPr>
        <w:t>Nokia view:</w:t>
      </w:r>
      <w:r w:rsidRPr="000726C9">
        <w:rPr>
          <w:rFonts w:eastAsia="Yu Mincho"/>
          <w:lang w:eastAsia="ja-JP"/>
        </w:rPr>
        <w:t xml:space="preserve"> </w:t>
      </w:r>
    </w:p>
    <w:p w14:paraId="3D83A5E1" w14:textId="61873A16" w:rsidR="00E43E69" w:rsidRPr="000726C9" w:rsidRDefault="00E43E69" w:rsidP="00294098">
      <w:pPr>
        <w:rPr>
          <w:rFonts w:eastAsiaTheme="minorEastAsia"/>
          <w:lang w:eastAsia="zh-CN"/>
        </w:rPr>
      </w:pPr>
      <w:r w:rsidRPr="000726C9">
        <w:rPr>
          <w:rFonts w:eastAsiaTheme="minorEastAsia" w:hint="eastAsia"/>
          <w:lang w:eastAsia="zh-CN"/>
        </w:rPr>
        <w:t xml:space="preserve">The switching </w:t>
      </w:r>
      <w:r w:rsidRPr="000726C9">
        <w:rPr>
          <w:rFonts w:eastAsiaTheme="minorEastAsia"/>
          <w:lang w:eastAsia="zh-CN"/>
        </w:rPr>
        <w:t>between</w:t>
      </w:r>
      <w:r w:rsidRPr="000726C9">
        <w:rPr>
          <w:rFonts w:eastAsiaTheme="minorEastAsia" w:hint="eastAsia"/>
          <w:lang w:eastAsia="zh-CN"/>
        </w:rPr>
        <w:t xml:space="preserve"> Type 1 and Type 2 has been specified in R18.</w:t>
      </w:r>
    </w:p>
    <w:p w14:paraId="2C881DE7" w14:textId="72F2F10D" w:rsidR="00E43E69" w:rsidRPr="000726C9" w:rsidRDefault="00E43E69" w:rsidP="00294098">
      <w:pPr>
        <w:rPr>
          <w:rFonts w:eastAsiaTheme="minorEastAsia"/>
          <w:lang w:eastAsia="zh-CN"/>
        </w:rPr>
      </w:pPr>
      <w:r w:rsidRPr="000726C9">
        <w:rPr>
          <w:rFonts w:eastAsiaTheme="minorEastAsia" w:hint="eastAsia"/>
          <w:lang w:eastAsia="zh-CN"/>
        </w:rPr>
        <w:t xml:space="preserve">The switching between Type 2 and Type 4 is in Issue 2-2-4. We believe </w:t>
      </w:r>
      <w:r w:rsidRPr="000726C9">
        <w:rPr>
          <w:rFonts w:eastAsia="Yu Mincho"/>
          <w:lang w:eastAsia="ja-JP"/>
        </w:rPr>
        <w:t>exi</w:t>
      </w:r>
      <w:r w:rsidR="00ED2EA2" w:rsidRPr="000726C9">
        <w:rPr>
          <w:rFonts w:eastAsia="Yu Mincho"/>
          <w:lang w:eastAsia="ja-JP"/>
        </w:rPr>
        <w:t>s</w:t>
      </w:r>
      <w:r w:rsidRPr="000726C9">
        <w:rPr>
          <w:rFonts w:eastAsia="Yu Mincho"/>
          <w:lang w:eastAsia="ja-JP"/>
        </w:rPr>
        <w:t xml:space="preserve">ting </w:t>
      </w:r>
      <w:proofErr w:type="spellStart"/>
      <w:r w:rsidRPr="000726C9">
        <w:rPr>
          <w:rFonts w:eastAsia="Yu Mincho"/>
          <w:lang w:eastAsia="ja-JP"/>
        </w:rPr>
        <w:t>maxMIMO</w:t>
      </w:r>
      <w:proofErr w:type="spellEnd"/>
      <w:r w:rsidRPr="000726C9">
        <w:rPr>
          <w:rFonts w:eastAsia="Yu Mincho"/>
          <w:lang w:eastAsia="ja-JP"/>
        </w:rPr>
        <w:t>-layer signaling</w:t>
      </w:r>
      <w:r w:rsidRPr="000726C9">
        <w:rPr>
          <w:rFonts w:eastAsiaTheme="minorEastAsia" w:hint="eastAsia"/>
          <w:lang w:eastAsia="zh-CN"/>
        </w:rPr>
        <w:t xml:space="preserve"> can be used.</w:t>
      </w:r>
    </w:p>
    <w:p w14:paraId="64D91AE8" w14:textId="2F8A4A16" w:rsidR="00437028" w:rsidRPr="000726C9" w:rsidRDefault="00E43E69" w:rsidP="00294098">
      <w:pPr>
        <w:rPr>
          <w:rFonts w:eastAsiaTheme="minorEastAsia"/>
          <w:lang w:eastAsia="zh-CN"/>
        </w:rPr>
      </w:pPr>
      <w:r w:rsidRPr="000726C9">
        <w:rPr>
          <w:rFonts w:eastAsiaTheme="minorEastAsia" w:hint="eastAsia"/>
          <w:lang w:eastAsia="zh-CN"/>
        </w:rPr>
        <w:t xml:space="preserve">The switching between Type 1 and Type 4 requires new BS </w:t>
      </w:r>
      <w:r w:rsidR="007D0ED1" w:rsidRPr="000726C9">
        <w:rPr>
          <w:rFonts w:eastAsiaTheme="minorEastAsia"/>
          <w:lang w:eastAsia="zh-CN"/>
        </w:rPr>
        <w:t>signalling</w:t>
      </w:r>
      <w:r w:rsidR="007D0ED1" w:rsidRPr="000726C9">
        <w:rPr>
          <w:rFonts w:eastAsiaTheme="minorEastAsia" w:hint="eastAsia"/>
          <w:lang w:eastAsia="zh-CN"/>
        </w:rPr>
        <w:t xml:space="preserve"> as in Issue 2-2-3</w:t>
      </w:r>
      <w:r w:rsidRPr="000726C9">
        <w:rPr>
          <w:rFonts w:eastAsiaTheme="minorEastAsia" w:hint="eastAsia"/>
          <w:lang w:eastAsia="zh-CN"/>
        </w:rPr>
        <w:t>.</w:t>
      </w:r>
      <w:r w:rsidR="007D0ED1" w:rsidRPr="000726C9">
        <w:rPr>
          <w:rFonts w:eastAsiaTheme="minorEastAsia" w:hint="eastAsia"/>
          <w:lang w:eastAsia="zh-CN"/>
        </w:rPr>
        <w:t xml:space="preserve"> On top of that, UE may operate with different MIMO layers when</w:t>
      </w:r>
      <w:r w:rsidR="00E75890" w:rsidRPr="000726C9">
        <w:rPr>
          <w:rFonts w:eastAsiaTheme="minorEastAsia" w:hint="eastAsia"/>
          <w:lang w:eastAsia="zh-CN"/>
        </w:rPr>
        <w:t xml:space="preserve"> switching from Type 4 to </w:t>
      </w:r>
      <w:r w:rsidR="007D0ED1" w:rsidRPr="000726C9">
        <w:rPr>
          <w:rFonts w:eastAsiaTheme="minorEastAsia" w:hint="eastAsia"/>
          <w:lang w:eastAsia="zh-CN"/>
        </w:rPr>
        <w:t>Type 1</w:t>
      </w:r>
      <w:r w:rsidR="00437028" w:rsidRPr="000726C9">
        <w:rPr>
          <w:rFonts w:eastAsiaTheme="minorEastAsia" w:hint="eastAsia"/>
          <w:lang w:eastAsia="zh-CN"/>
        </w:rPr>
        <w:t>:</w:t>
      </w:r>
    </w:p>
    <w:p w14:paraId="27C2D419" w14:textId="569E9292" w:rsidR="00E43E69" w:rsidRPr="000726C9" w:rsidRDefault="00437028" w:rsidP="00437028">
      <w:pPr>
        <w:pStyle w:val="ListParagraph"/>
        <w:numPr>
          <w:ilvl w:val="0"/>
          <w:numId w:val="13"/>
        </w:numPr>
        <w:ind w:firstLineChars="0"/>
        <w:rPr>
          <w:rFonts w:eastAsiaTheme="minorEastAsia"/>
          <w:lang w:eastAsia="zh-CN"/>
        </w:rPr>
      </w:pPr>
      <w:r w:rsidRPr="000726C9">
        <w:rPr>
          <w:rFonts w:eastAsiaTheme="minorEastAsia" w:hint="eastAsia"/>
          <w:lang w:eastAsia="zh-CN"/>
        </w:rPr>
        <w:t xml:space="preserve">Type 1 with </w:t>
      </w:r>
      <w:r w:rsidR="007B7200" w:rsidRPr="000726C9">
        <w:rPr>
          <w:rFonts w:eastAsiaTheme="minorEastAsia" w:hint="eastAsia"/>
          <w:lang w:eastAsia="zh-CN"/>
        </w:rPr>
        <w:t xml:space="preserve">up to </w:t>
      </w:r>
      <w:r w:rsidRPr="000726C9">
        <w:rPr>
          <w:rFonts w:eastAsiaTheme="minorEastAsia" w:hint="eastAsia"/>
          <w:lang w:eastAsia="zh-CN"/>
        </w:rPr>
        <w:t>8-layer MIMO</w:t>
      </w:r>
      <w:r w:rsidR="009D04AA" w:rsidRPr="000726C9">
        <w:rPr>
          <w:rFonts w:eastAsiaTheme="minorEastAsia" w:hint="eastAsia"/>
          <w:lang w:eastAsia="zh-CN"/>
        </w:rPr>
        <w:t xml:space="preserve">. This is </w:t>
      </w:r>
      <w:r w:rsidR="007521BC" w:rsidRPr="000726C9">
        <w:rPr>
          <w:rFonts w:eastAsiaTheme="minorEastAsia" w:hint="eastAsia"/>
          <w:lang w:eastAsia="zh-CN"/>
        </w:rPr>
        <w:t xml:space="preserve">a new Type 1 operation for Type 4 capable UE, but </w:t>
      </w:r>
      <w:r w:rsidR="009D04AA" w:rsidRPr="000726C9">
        <w:rPr>
          <w:rFonts w:eastAsiaTheme="minorEastAsia" w:hint="eastAsia"/>
          <w:lang w:eastAsia="zh-CN"/>
        </w:rPr>
        <w:t xml:space="preserve">not </w:t>
      </w:r>
      <w:r w:rsidR="009D04AA" w:rsidRPr="000726C9">
        <w:rPr>
          <w:rFonts w:eastAsiaTheme="minorEastAsia"/>
          <w:lang w:eastAsia="zh-CN"/>
        </w:rPr>
        <w:t>supported</w:t>
      </w:r>
      <w:r w:rsidR="009D04AA" w:rsidRPr="000726C9">
        <w:rPr>
          <w:rFonts w:eastAsiaTheme="minorEastAsia" w:hint="eastAsia"/>
          <w:lang w:eastAsia="zh-CN"/>
        </w:rPr>
        <w:t xml:space="preserve"> by Type 2 capable UE</w:t>
      </w:r>
      <w:r w:rsidR="007521BC" w:rsidRPr="000726C9">
        <w:rPr>
          <w:rFonts w:eastAsiaTheme="minorEastAsia" w:hint="eastAsia"/>
          <w:lang w:eastAsia="zh-CN"/>
        </w:rPr>
        <w:t>.</w:t>
      </w:r>
      <w:r w:rsidR="008F1894" w:rsidRPr="000726C9">
        <w:rPr>
          <w:rFonts w:eastAsiaTheme="minorEastAsia" w:hint="eastAsia"/>
          <w:lang w:eastAsia="zh-CN"/>
        </w:rPr>
        <w:t xml:space="preserve"> And this requires the UE to support maximum 8 MIMO layer. </w:t>
      </w:r>
    </w:p>
    <w:p w14:paraId="72F954A4" w14:textId="441C712D" w:rsidR="00E75890" w:rsidRPr="000726C9" w:rsidRDefault="00E75890" w:rsidP="00437028">
      <w:pPr>
        <w:pStyle w:val="ListParagraph"/>
        <w:numPr>
          <w:ilvl w:val="0"/>
          <w:numId w:val="13"/>
        </w:numPr>
        <w:ind w:firstLineChars="0"/>
        <w:rPr>
          <w:rFonts w:eastAsiaTheme="minorEastAsia"/>
          <w:lang w:eastAsia="zh-CN"/>
        </w:rPr>
      </w:pPr>
      <w:r w:rsidRPr="000726C9">
        <w:rPr>
          <w:rFonts w:eastAsiaTheme="minorEastAsia" w:hint="eastAsia"/>
          <w:lang w:eastAsia="zh-CN"/>
        </w:rPr>
        <w:t xml:space="preserve">Type 1 with </w:t>
      </w:r>
      <w:r w:rsidR="007B7200" w:rsidRPr="000726C9">
        <w:rPr>
          <w:rFonts w:eastAsiaTheme="minorEastAsia" w:hint="eastAsia"/>
          <w:lang w:eastAsia="zh-CN"/>
        </w:rPr>
        <w:t xml:space="preserve">up to </w:t>
      </w:r>
      <w:r w:rsidRPr="000726C9">
        <w:rPr>
          <w:rFonts w:eastAsiaTheme="minorEastAsia" w:hint="eastAsia"/>
          <w:lang w:eastAsia="zh-CN"/>
        </w:rPr>
        <w:t>4-layer MIMO</w:t>
      </w:r>
      <w:r w:rsidR="007521BC" w:rsidRPr="000726C9">
        <w:rPr>
          <w:rFonts w:eastAsiaTheme="minorEastAsia" w:hint="eastAsia"/>
          <w:lang w:eastAsia="zh-CN"/>
        </w:rPr>
        <w:t>. This can be supported by both Type 4 capable UE and Type 2 capable UE</w:t>
      </w:r>
      <w:r w:rsidR="00733BBF" w:rsidRPr="000726C9">
        <w:rPr>
          <w:rFonts w:eastAsiaTheme="minorEastAsia" w:hint="eastAsia"/>
          <w:lang w:eastAsia="zh-CN"/>
        </w:rPr>
        <w:t>s</w:t>
      </w:r>
      <w:r w:rsidR="007521BC" w:rsidRPr="000726C9">
        <w:rPr>
          <w:rFonts w:eastAsiaTheme="minorEastAsia" w:hint="eastAsia"/>
          <w:lang w:eastAsia="zh-CN"/>
        </w:rPr>
        <w:t>.</w:t>
      </w:r>
      <w:r w:rsidR="00733BBF" w:rsidRPr="000726C9">
        <w:rPr>
          <w:rFonts w:eastAsiaTheme="minorEastAsia" w:hint="eastAsia"/>
          <w:lang w:eastAsia="zh-CN"/>
        </w:rPr>
        <w:t xml:space="preserve"> As 4-layer is the working assumption for NR, </w:t>
      </w:r>
      <w:r w:rsidR="00B67E44" w:rsidRPr="000726C9">
        <w:rPr>
          <w:rFonts w:eastAsiaTheme="minorEastAsia" w:hint="eastAsia"/>
          <w:lang w:eastAsia="zh-CN"/>
        </w:rPr>
        <w:t xml:space="preserve">this will be the baseline Type 1 operation. </w:t>
      </w:r>
      <w:r w:rsidR="005D1FE0" w:rsidRPr="000726C9">
        <w:rPr>
          <w:rFonts w:eastAsiaTheme="minorEastAsia" w:hint="eastAsia"/>
          <w:lang w:eastAsia="zh-CN"/>
        </w:rPr>
        <w:t>(but we can discuss if 8-layer Type 1 or 4-layer Type 1 is the default Type 1 when switching from Type 4)</w:t>
      </w:r>
      <w:r w:rsidR="007521BC" w:rsidRPr="000726C9">
        <w:rPr>
          <w:rFonts w:eastAsiaTheme="minorEastAsia" w:hint="eastAsia"/>
          <w:lang w:eastAsia="zh-CN"/>
        </w:rPr>
        <w:t xml:space="preserve"> </w:t>
      </w:r>
    </w:p>
    <w:p w14:paraId="2EE6C0A5" w14:textId="3985C1A4" w:rsidR="005D290E" w:rsidRPr="000726C9" w:rsidRDefault="005D290E" w:rsidP="00437028">
      <w:pPr>
        <w:pStyle w:val="ListParagraph"/>
        <w:numPr>
          <w:ilvl w:val="0"/>
          <w:numId w:val="13"/>
        </w:numPr>
        <w:ind w:firstLineChars="0"/>
        <w:rPr>
          <w:rFonts w:eastAsiaTheme="minorEastAsia"/>
          <w:lang w:eastAsia="zh-CN"/>
        </w:rPr>
      </w:pPr>
      <w:r w:rsidRPr="000726C9">
        <w:rPr>
          <w:rFonts w:eastAsiaTheme="minorEastAsia" w:hint="eastAsia"/>
          <w:lang w:eastAsia="zh-CN"/>
        </w:rPr>
        <w:t xml:space="preserve">Type 1 with </w:t>
      </w:r>
      <w:r w:rsidR="007B7200" w:rsidRPr="000726C9">
        <w:rPr>
          <w:rFonts w:eastAsiaTheme="minorEastAsia" w:hint="eastAsia"/>
          <w:lang w:eastAsia="zh-CN"/>
        </w:rPr>
        <w:t xml:space="preserve">up to </w:t>
      </w:r>
      <w:r w:rsidRPr="000726C9">
        <w:rPr>
          <w:rFonts w:eastAsiaTheme="minorEastAsia" w:hint="eastAsia"/>
          <w:lang w:eastAsia="zh-CN"/>
        </w:rPr>
        <w:t xml:space="preserve">2-layer MIMO. This </w:t>
      </w:r>
      <w:r w:rsidR="000A409F" w:rsidRPr="000726C9">
        <w:rPr>
          <w:rFonts w:eastAsiaTheme="minorEastAsia" w:hint="eastAsia"/>
          <w:lang w:eastAsia="zh-CN"/>
        </w:rPr>
        <w:t>operation is avai</w:t>
      </w:r>
      <w:r w:rsidR="000A7770" w:rsidRPr="000726C9">
        <w:rPr>
          <w:rFonts w:eastAsiaTheme="minorEastAsia" w:hint="eastAsia"/>
          <w:lang w:eastAsia="zh-CN"/>
        </w:rPr>
        <w:t xml:space="preserve">lable only for legacy R16/17 </w:t>
      </w:r>
      <w:r w:rsidR="007B7200" w:rsidRPr="000726C9">
        <w:rPr>
          <w:rFonts w:eastAsiaTheme="minorEastAsia" w:hint="eastAsia"/>
          <w:lang w:eastAsia="zh-CN"/>
        </w:rPr>
        <w:t>T</w:t>
      </w:r>
      <w:r w:rsidR="007B7200" w:rsidRPr="000726C9">
        <w:rPr>
          <w:rFonts w:eastAsiaTheme="minorEastAsia"/>
          <w:lang w:eastAsia="zh-CN"/>
        </w:rPr>
        <w:t>y</w:t>
      </w:r>
      <w:r w:rsidR="007B7200" w:rsidRPr="000726C9">
        <w:rPr>
          <w:rFonts w:eastAsiaTheme="minorEastAsia" w:hint="eastAsia"/>
          <w:lang w:eastAsia="zh-CN"/>
        </w:rPr>
        <w:t xml:space="preserve">pe 2 </w:t>
      </w:r>
      <w:r w:rsidR="000A7770" w:rsidRPr="000726C9">
        <w:rPr>
          <w:rFonts w:eastAsiaTheme="minorEastAsia" w:hint="eastAsia"/>
          <w:lang w:eastAsia="zh-CN"/>
        </w:rPr>
        <w:t>UEs</w:t>
      </w:r>
      <w:r w:rsidR="003F6788" w:rsidRPr="000726C9">
        <w:rPr>
          <w:rFonts w:eastAsiaTheme="minorEastAsia"/>
          <w:lang w:eastAsia="zh-CN"/>
        </w:rPr>
        <w:t xml:space="preserve"> in EN-DC</w:t>
      </w:r>
      <w:r w:rsidR="000A7770" w:rsidRPr="000726C9">
        <w:rPr>
          <w:rFonts w:eastAsiaTheme="minorEastAsia" w:hint="eastAsia"/>
          <w:lang w:eastAsia="zh-CN"/>
        </w:rPr>
        <w:t>.</w:t>
      </w:r>
      <w:r w:rsidR="007B7200" w:rsidRPr="000726C9">
        <w:rPr>
          <w:rFonts w:eastAsiaTheme="minorEastAsia" w:hint="eastAsia"/>
          <w:lang w:eastAsia="zh-CN"/>
        </w:rPr>
        <w:t xml:space="preserve"> For Type 4 UE, a UE shall not operate in Type 1 with up to 2-layer MIMO</w:t>
      </w:r>
      <w:r w:rsidR="00832443" w:rsidRPr="000726C9">
        <w:rPr>
          <w:rFonts w:eastAsiaTheme="minorEastAsia" w:hint="eastAsia"/>
          <w:lang w:eastAsia="zh-CN"/>
        </w:rPr>
        <w:t xml:space="preserve"> i.e. this </w:t>
      </w:r>
      <w:r w:rsidR="00832443" w:rsidRPr="000726C9">
        <w:rPr>
          <w:rFonts w:eastAsiaTheme="minorEastAsia"/>
          <w:lang w:eastAsia="zh-CN"/>
        </w:rPr>
        <w:t>option</w:t>
      </w:r>
      <w:r w:rsidR="00832443" w:rsidRPr="000726C9">
        <w:rPr>
          <w:rFonts w:eastAsiaTheme="minorEastAsia" w:hint="eastAsia"/>
          <w:lang w:eastAsia="zh-CN"/>
        </w:rPr>
        <w:t xml:space="preserve"> is not valid for switching from Type 4 to Type 1. </w:t>
      </w:r>
    </w:p>
    <w:p w14:paraId="7A48E22C" w14:textId="122EA856" w:rsidR="00832443" w:rsidRPr="000726C9" w:rsidRDefault="00832443" w:rsidP="000726C9">
      <w:pPr>
        <w:ind w:left="100"/>
        <w:rPr>
          <w:rFonts w:eastAsiaTheme="minorEastAsia"/>
          <w:lang w:eastAsia="zh-CN"/>
        </w:rPr>
      </w:pPr>
      <w:r w:rsidRPr="000726C9">
        <w:rPr>
          <w:rFonts w:eastAsiaTheme="minorEastAsia" w:hint="eastAsia"/>
          <w:lang w:eastAsia="zh-CN"/>
        </w:rPr>
        <w:t xml:space="preserve">We should discuss </w:t>
      </w:r>
      <w:r w:rsidR="00DD6DF2" w:rsidRPr="000726C9">
        <w:rPr>
          <w:rFonts w:eastAsiaTheme="minorEastAsia"/>
          <w:lang w:eastAsia="zh-CN"/>
        </w:rPr>
        <w:t xml:space="preserve">the UE behaviour when </w:t>
      </w:r>
      <w:r w:rsidRPr="000726C9">
        <w:rPr>
          <w:rFonts w:eastAsiaTheme="minorEastAsia" w:hint="eastAsia"/>
          <w:lang w:eastAsia="zh-CN"/>
        </w:rPr>
        <w:t>switch</w:t>
      </w:r>
      <w:r w:rsidR="00C8270C" w:rsidRPr="000726C9">
        <w:rPr>
          <w:rFonts w:eastAsiaTheme="minorEastAsia"/>
          <w:lang w:eastAsia="zh-CN"/>
        </w:rPr>
        <w:t>ing</w:t>
      </w:r>
      <w:r w:rsidRPr="000726C9">
        <w:rPr>
          <w:rFonts w:eastAsiaTheme="minorEastAsia" w:hint="eastAsia"/>
          <w:lang w:eastAsia="zh-CN"/>
        </w:rPr>
        <w:t xml:space="preserve"> from Type 4 to Type 1 for above Type 1 operations. </w:t>
      </w:r>
    </w:p>
    <w:p w14:paraId="5DFDE999" w14:textId="38C1EB2C" w:rsidR="00356759" w:rsidRPr="000726C9" w:rsidRDefault="00A90560" w:rsidP="000726C9">
      <w:pPr>
        <w:pStyle w:val="Heading1"/>
        <w:numPr>
          <w:ilvl w:val="0"/>
          <w:numId w:val="0"/>
        </w:numPr>
      </w:pPr>
      <w:r w:rsidRPr="000726C9">
        <w:lastRenderedPageBreak/>
        <w:t>3</w:t>
      </w:r>
      <w:r w:rsidRPr="000726C9">
        <w:tab/>
      </w:r>
      <w:r w:rsidR="00356759" w:rsidRPr="000726C9">
        <w:t>Conclusion</w:t>
      </w:r>
    </w:p>
    <w:p w14:paraId="235035E5" w14:textId="21129FB1" w:rsidR="00356759" w:rsidRPr="000726C9" w:rsidRDefault="00356759" w:rsidP="00356759">
      <w:r w:rsidRPr="000726C9">
        <w:t>In this contri</w:t>
      </w:r>
      <w:r w:rsidR="006E1EA5" w:rsidRPr="000726C9">
        <w:t xml:space="preserve">bution we have expressed our views for </w:t>
      </w:r>
      <w:r w:rsidR="00E345BD" w:rsidRPr="000726C9">
        <w:t xml:space="preserve">intra-band non-collocated deployment Phase2 </w:t>
      </w:r>
      <w:r w:rsidR="00604D8C" w:rsidRPr="000726C9">
        <w:t xml:space="preserve">Capability/UE behavior and network signaling </w:t>
      </w:r>
      <w:r w:rsidR="00E345BD" w:rsidRPr="000726C9">
        <w:t>open issues from WF.</w:t>
      </w:r>
    </w:p>
    <w:p w14:paraId="6EF4C589" w14:textId="5D7C3272" w:rsidR="00E345BD" w:rsidRPr="000726C9" w:rsidRDefault="00A90560" w:rsidP="000726C9">
      <w:pPr>
        <w:pStyle w:val="Heading1"/>
        <w:numPr>
          <w:ilvl w:val="0"/>
          <w:numId w:val="0"/>
        </w:numPr>
      </w:pPr>
      <w:r w:rsidRPr="000726C9">
        <w:t>4</w:t>
      </w:r>
      <w:r w:rsidRPr="000726C9">
        <w:tab/>
      </w:r>
      <w:r w:rsidR="00E345BD" w:rsidRPr="000726C9">
        <w:t>References</w:t>
      </w:r>
    </w:p>
    <w:p w14:paraId="336BCF34" w14:textId="4158D80E" w:rsidR="00E345BD" w:rsidRPr="000726C9" w:rsidRDefault="00BC5005" w:rsidP="00E345BD">
      <w:r w:rsidRPr="000726C9">
        <w:t>[1] R4-2406627</w:t>
      </w:r>
      <w:r w:rsidRPr="000726C9">
        <w:tab/>
        <w:t>WF on NonCol_intraB_ENDC_NR_CA, RAN4#</w:t>
      </w:r>
      <w:r w:rsidR="004A1A19" w:rsidRPr="000726C9">
        <w:t>110bis</w:t>
      </w:r>
    </w:p>
    <w:sectPr w:rsidR="00E345BD" w:rsidRPr="000726C9" w:rsidSect="0059170C">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DFFB3" w14:textId="77777777" w:rsidR="00CC0B50" w:rsidRPr="00A10429" w:rsidRDefault="00CC0B50" w:rsidP="0064547A">
      <w:pPr>
        <w:spacing w:after="0"/>
        <w:rPr>
          <w:kern w:val="2"/>
          <w:lang w:eastAsia="zh-CN"/>
        </w:rPr>
      </w:pPr>
      <w:r>
        <w:separator/>
      </w:r>
    </w:p>
  </w:endnote>
  <w:endnote w:type="continuationSeparator" w:id="0">
    <w:p w14:paraId="650F5758" w14:textId="77777777" w:rsidR="00CC0B50" w:rsidRPr="00A10429" w:rsidRDefault="00CC0B50" w:rsidP="0064547A">
      <w:pPr>
        <w:spacing w:after="0"/>
        <w:rPr>
          <w:kern w:val="2"/>
          <w:lang w:eastAsia="zh-CN"/>
        </w:rPr>
      </w:pPr>
      <w:r>
        <w:continuationSeparator/>
      </w:r>
    </w:p>
  </w:endnote>
  <w:endnote w:type="continuationNotice" w:id="1">
    <w:p w14:paraId="6690C71E" w14:textId="77777777" w:rsidR="00CE36A3" w:rsidRDefault="00CE3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16D32" w14:textId="77777777" w:rsidR="00CC0B50" w:rsidRPr="00A10429" w:rsidRDefault="00CC0B50" w:rsidP="0064547A">
      <w:pPr>
        <w:spacing w:after="0"/>
        <w:rPr>
          <w:kern w:val="2"/>
          <w:lang w:eastAsia="zh-CN"/>
        </w:rPr>
      </w:pPr>
      <w:r>
        <w:separator/>
      </w:r>
    </w:p>
  </w:footnote>
  <w:footnote w:type="continuationSeparator" w:id="0">
    <w:p w14:paraId="544FFA61" w14:textId="77777777" w:rsidR="00CC0B50" w:rsidRPr="00A10429" w:rsidRDefault="00CC0B50" w:rsidP="0064547A">
      <w:pPr>
        <w:spacing w:after="0"/>
        <w:rPr>
          <w:kern w:val="2"/>
          <w:lang w:eastAsia="zh-CN"/>
        </w:rPr>
      </w:pPr>
      <w:r>
        <w:continuationSeparator/>
      </w:r>
    </w:p>
  </w:footnote>
  <w:footnote w:type="continuationNotice" w:id="1">
    <w:p w14:paraId="47E43F84" w14:textId="77777777" w:rsidR="00CE36A3" w:rsidRDefault="00CE3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0845B9"/>
    <w:multiLevelType w:val="hybridMultilevel"/>
    <w:tmpl w:val="2EF4B630"/>
    <w:lvl w:ilvl="0" w:tplc="06043F14">
      <w:start w:val="1"/>
      <w:numFmt w:val="bullet"/>
      <w:lvlText w:val=""/>
      <w:lvlJc w:val="left"/>
      <w:pPr>
        <w:ind w:left="1140" w:hanging="360"/>
      </w:pPr>
      <w:rPr>
        <w:rFonts w:ascii="Symbol" w:hAnsi="Symbol"/>
      </w:rPr>
    </w:lvl>
    <w:lvl w:ilvl="1" w:tplc="49EA01DA">
      <w:start w:val="1"/>
      <w:numFmt w:val="bullet"/>
      <w:lvlText w:val=""/>
      <w:lvlJc w:val="left"/>
      <w:pPr>
        <w:ind w:left="1140" w:hanging="360"/>
      </w:pPr>
      <w:rPr>
        <w:rFonts w:ascii="Symbol" w:hAnsi="Symbol"/>
      </w:rPr>
    </w:lvl>
    <w:lvl w:ilvl="2" w:tplc="633A372E">
      <w:start w:val="1"/>
      <w:numFmt w:val="bullet"/>
      <w:lvlText w:val=""/>
      <w:lvlJc w:val="left"/>
      <w:pPr>
        <w:ind w:left="1140" w:hanging="360"/>
      </w:pPr>
      <w:rPr>
        <w:rFonts w:ascii="Symbol" w:hAnsi="Symbol"/>
      </w:rPr>
    </w:lvl>
    <w:lvl w:ilvl="3" w:tplc="5F20D0F8">
      <w:start w:val="1"/>
      <w:numFmt w:val="bullet"/>
      <w:lvlText w:val=""/>
      <w:lvlJc w:val="left"/>
      <w:pPr>
        <w:ind w:left="1140" w:hanging="360"/>
      </w:pPr>
      <w:rPr>
        <w:rFonts w:ascii="Symbol" w:hAnsi="Symbol"/>
      </w:rPr>
    </w:lvl>
    <w:lvl w:ilvl="4" w:tplc="5764E978">
      <w:start w:val="1"/>
      <w:numFmt w:val="bullet"/>
      <w:lvlText w:val=""/>
      <w:lvlJc w:val="left"/>
      <w:pPr>
        <w:ind w:left="1140" w:hanging="360"/>
      </w:pPr>
      <w:rPr>
        <w:rFonts w:ascii="Symbol" w:hAnsi="Symbol"/>
      </w:rPr>
    </w:lvl>
    <w:lvl w:ilvl="5" w:tplc="5CBC118E">
      <w:start w:val="1"/>
      <w:numFmt w:val="bullet"/>
      <w:lvlText w:val=""/>
      <w:lvlJc w:val="left"/>
      <w:pPr>
        <w:ind w:left="1140" w:hanging="360"/>
      </w:pPr>
      <w:rPr>
        <w:rFonts w:ascii="Symbol" w:hAnsi="Symbol"/>
      </w:rPr>
    </w:lvl>
    <w:lvl w:ilvl="6" w:tplc="BA16694C">
      <w:start w:val="1"/>
      <w:numFmt w:val="bullet"/>
      <w:lvlText w:val=""/>
      <w:lvlJc w:val="left"/>
      <w:pPr>
        <w:ind w:left="1140" w:hanging="360"/>
      </w:pPr>
      <w:rPr>
        <w:rFonts w:ascii="Symbol" w:hAnsi="Symbol"/>
      </w:rPr>
    </w:lvl>
    <w:lvl w:ilvl="7" w:tplc="028E6826">
      <w:start w:val="1"/>
      <w:numFmt w:val="bullet"/>
      <w:lvlText w:val=""/>
      <w:lvlJc w:val="left"/>
      <w:pPr>
        <w:ind w:left="1140" w:hanging="360"/>
      </w:pPr>
      <w:rPr>
        <w:rFonts w:ascii="Symbol" w:hAnsi="Symbol"/>
      </w:rPr>
    </w:lvl>
    <w:lvl w:ilvl="8" w:tplc="F1701516">
      <w:start w:val="1"/>
      <w:numFmt w:val="bullet"/>
      <w:lvlText w:val=""/>
      <w:lvlJc w:val="left"/>
      <w:pPr>
        <w:ind w:left="1140" w:hanging="360"/>
      </w:pPr>
      <w:rPr>
        <w:rFonts w:ascii="Symbol" w:hAnsi="Symbol"/>
      </w:rPr>
    </w:lvl>
  </w:abstractNum>
  <w:abstractNum w:abstractNumId="2"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AEE17CF"/>
    <w:multiLevelType w:val="hybridMultilevel"/>
    <w:tmpl w:val="22A687D2"/>
    <w:lvl w:ilvl="0" w:tplc="5C6C2CFC">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2C71936"/>
    <w:multiLevelType w:val="multilevel"/>
    <w:tmpl w:val="C5D05142"/>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10"/>
  </w:num>
  <w:num w:numId="2" w16cid:durableId="337319559">
    <w:abstractNumId w:val="3"/>
  </w:num>
  <w:num w:numId="3" w16cid:durableId="1535801802">
    <w:abstractNumId w:val="11"/>
  </w:num>
  <w:num w:numId="4" w16cid:durableId="237520272">
    <w:abstractNumId w:val="2"/>
  </w:num>
  <w:num w:numId="5" w16cid:durableId="1929845504">
    <w:abstractNumId w:val="8"/>
  </w:num>
  <w:num w:numId="6" w16cid:durableId="327247262">
    <w:abstractNumId w:val="5"/>
  </w:num>
  <w:num w:numId="7" w16cid:durableId="494348318">
    <w:abstractNumId w:val="2"/>
  </w:num>
  <w:num w:numId="8" w16cid:durableId="1102919120">
    <w:abstractNumId w:val="5"/>
  </w:num>
  <w:num w:numId="9" w16cid:durableId="947395338">
    <w:abstractNumId w:val="0"/>
  </w:num>
  <w:num w:numId="10" w16cid:durableId="328336959">
    <w:abstractNumId w:val="6"/>
  </w:num>
  <w:num w:numId="11" w16cid:durableId="1250887937">
    <w:abstractNumId w:val="4"/>
  </w:num>
  <w:num w:numId="12" w16cid:durableId="2129817654">
    <w:abstractNumId w:val="9"/>
  </w:num>
  <w:num w:numId="13" w16cid:durableId="1982923324">
    <w:abstractNumId w:val="7"/>
  </w:num>
  <w:num w:numId="14" w16cid:durableId="64540225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5EE"/>
    <w:rsid w:val="000346D6"/>
    <w:rsid w:val="000363CC"/>
    <w:rsid w:val="000371E4"/>
    <w:rsid w:val="0004071D"/>
    <w:rsid w:val="00040CD4"/>
    <w:rsid w:val="00040FDC"/>
    <w:rsid w:val="00041630"/>
    <w:rsid w:val="0004178B"/>
    <w:rsid w:val="00042511"/>
    <w:rsid w:val="000446F0"/>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125D"/>
    <w:rsid w:val="00071F1A"/>
    <w:rsid w:val="000722A2"/>
    <w:rsid w:val="000726C9"/>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9BE"/>
    <w:rsid w:val="00080C15"/>
    <w:rsid w:val="00081070"/>
    <w:rsid w:val="00081554"/>
    <w:rsid w:val="00081C11"/>
    <w:rsid w:val="00081CBC"/>
    <w:rsid w:val="00082136"/>
    <w:rsid w:val="0008234B"/>
    <w:rsid w:val="000823EF"/>
    <w:rsid w:val="000826B2"/>
    <w:rsid w:val="00083B89"/>
    <w:rsid w:val="00084AAE"/>
    <w:rsid w:val="000854D2"/>
    <w:rsid w:val="00085E71"/>
    <w:rsid w:val="0008756E"/>
    <w:rsid w:val="0008768D"/>
    <w:rsid w:val="0009052F"/>
    <w:rsid w:val="00090809"/>
    <w:rsid w:val="00090B61"/>
    <w:rsid w:val="0009138D"/>
    <w:rsid w:val="0009283F"/>
    <w:rsid w:val="00092B72"/>
    <w:rsid w:val="00093417"/>
    <w:rsid w:val="00093796"/>
    <w:rsid w:val="00094102"/>
    <w:rsid w:val="00094284"/>
    <w:rsid w:val="00095015"/>
    <w:rsid w:val="000A019B"/>
    <w:rsid w:val="000A1AC6"/>
    <w:rsid w:val="000A2857"/>
    <w:rsid w:val="000A290C"/>
    <w:rsid w:val="000A35B5"/>
    <w:rsid w:val="000A37BC"/>
    <w:rsid w:val="000A409F"/>
    <w:rsid w:val="000A49A8"/>
    <w:rsid w:val="000A67F8"/>
    <w:rsid w:val="000A7770"/>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C5A"/>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8D4"/>
    <w:rsid w:val="00136061"/>
    <w:rsid w:val="00136834"/>
    <w:rsid w:val="00136F3D"/>
    <w:rsid w:val="00137982"/>
    <w:rsid w:val="001402F2"/>
    <w:rsid w:val="00140C8D"/>
    <w:rsid w:val="0014152A"/>
    <w:rsid w:val="001434D4"/>
    <w:rsid w:val="00144511"/>
    <w:rsid w:val="00145CDD"/>
    <w:rsid w:val="001460F4"/>
    <w:rsid w:val="0014612A"/>
    <w:rsid w:val="001467B0"/>
    <w:rsid w:val="001467CE"/>
    <w:rsid w:val="00146A28"/>
    <w:rsid w:val="00146C80"/>
    <w:rsid w:val="00146F82"/>
    <w:rsid w:val="00146FA2"/>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E19"/>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67D4"/>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8B"/>
    <w:rsid w:val="0021147E"/>
    <w:rsid w:val="0021162B"/>
    <w:rsid w:val="00212131"/>
    <w:rsid w:val="0021245C"/>
    <w:rsid w:val="00213F0D"/>
    <w:rsid w:val="0021414F"/>
    <w:rsid w:val="002145B5"/>
    <w:rsid w:val="002147A1"/>
    <w:rsid w:val="0021597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4232"/>
    <w:rsid w:val="0025438E"/>
    <w:rsid w:val="00255254"/>
    <w:rsid w:val="00255560"/>
    <w:rsid w:val="002559D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7F4"/>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09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4B61"/>
    <w:rsid w:val="002C583D"/>
    <w:rsid w:val="002C656B"/>
    <w:rsid w:val="002C6972"/>
    <w:rsid w:val="002C74DD"/>
    <w:rsid w:val="002C785A"/>
    <w:rsid w:val="002C7C29"/>
    <w:rsid w:val="002C7CC3"/>
    <w:rsid w:val="002D00E4"/>
    <w:rsid w:val="002D078E"/>
    <w:rsid w:val="002D0C75"/>
    <w:rsid w:val="002D1314"/>
    <w:rsid w:val="002D174A"/>
    <w:rsid w:val="002D3219"/>
    <w:rsid w:val="002D3534"/>
    <w:rsid w:val="002D3E08"/>
    <w:rsid w:val="002D49F9"/>
    <w:rsid w:val="002D506B"/>
    <w:rsid w:val="002D509E"/>
    <w:rsid w:val="002D5187"/>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49B4"/>
    <w:rsid w:val="002E51B9"/>
    <w:rsid w:val="002E5846"/>
    <w:rsid w:val="002E591F"/>
    <w:rsid w:val="002E5B82"/>
    <w:rsid w:val="002E5DEC"/>
    <w:rsid w:val="002E6047"/>
    <w:rsid w:val="002E6635"/>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6D7"/>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A8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21D0"/>
    <w:rsid w:val="00342FF0"/>
    <w:rsid w:val="0034357C"/>
    <w:rsid w:val="00343E64"/>
    <w:rsid w:val="00346AC1"/>
    <w:rsid w:val="0034792E"/>
    <w:rsid w:val="00347EE4"/>
    <w:rsid w:val="003516D1"/>
    <w:rsid w:val="0035188A"/>
    <w:rsid w:val="003519EF"/>
    <w:rsid w:val="00351E6A"/>
    <w:rsid w:val="00351ED7"/>
    <w:rsid w:val="0035237C"/>
    <w:rsid w:val="00352F52"/>
    <w:rsid w:val="00355B5C"/>
    <w:rsid w:val="00356759"/>
    <w:rsid w:val="00357962"/>
    <w:rsid w:val="0036050E"/>
    <w:rsid w:val="00362355"/>
    <w:rsid w:val="003637A3"/>
    <w:rsid w:val="00363A88"/>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271"/>
    <w:rsid w:val="003903DA"/>
    <w:rsid w:val="0039085F"/>
    <w:rsid w:val="003911AB"/>
    <w:rsid w:val="00391C1C"/>
    <w:rsid w:val="00391E58"/>
    <w:rsid w:val="0039265D"/>
    <w:rsid w:val="00392A1A"/>
    <w:rsid w:val="00392A39"/>
    <w:rsid w:val="00392CE1"/>
    <w:rsid w:val="00392D4B"/>
    <w:rsid w:val="00393958"/>
    <w:rsid w:val="00393E40"/>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1FDB"/>
    <w:rsid w:val="003E211E"/>
    <w:rsid w:val="003E2A5F"/>
    <w:rsid w:val="003E30DB"/>
    <w:rsid w:val="003E333E"/>
    <w:rsid w:val="003E35F3"/>
    <w:rsid w:val="003E375A"/>
    <w:rsid w:val="003E3AC3"/>
    <w:rsid w:val="003E44E0"/>
    <w:rsid w:val="003E4B36"/>
    <w:rsid w:val="003E5002"/>
    <w:rsid w:val="003E5D14"/>
    <w:rsid w:val="003E61C8"/>
    <w:rsid w:val="003E628D"/>
    <w:rsid w:val="003E6F10"/>
    <w:rsid w:val="003E71F8"/>
    <w:rsid w:val="003E79BC"/>
    <w:rsid w:val="003E7B44"/>
    <w:rsid w:val="003E7C17"/>
    <w:rsid w:val="003E7CC5"/>
    <w:rsid w:val="003F097A"/>
    <w:rsid w:val="003F0F3F"/>
    <w:rsid w:val="003F1380"/>
    <w:rsid w:val="003F173D"/>
    <w:rsid w:val="003F1D57"/>
    <w:rsid w:val="003F23DA"/>
    <w:rsid w:val="003F2E1C"/>
    <w:rsid w:val="003F4196"/>
    <w:rsid w:val="003F48AF"/>
    <w:rsid w:val="003F5071"/>
    <w:rsid w:val="003F6788"/>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6E30"/>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764"/>
    <w:rsid w:val="0043354E"/>
    <w:rsid w:val="00433A11"/>
    <w:rsid w:val="0043509E"/>
    <w:rsid w:val="00435974"/>
    <w:rsid w:val="00436ABB"/>
    <w:rsid w:val="00436FDA"/>
    <w:rsid w:val="00437028"/>
    <w:rsid w:val="0043784A"/>
    <w:rsid w:val="00437BF2"/>
    <w:rsid w:val="0044019E"/>
    <w:rsid w:val="0044039B"/>
    <w:rsid w:val="00441CB2"/>
    <w:rsid w:val="0044201A"/>
    <w:rsid w:val="00443217"/>
    <w:rsid w:val="00443676"/>
    <w:rsid w:val="004436DD"/>
    <w:rsid w:val="00444555"/>
    <w:rsid w:val="0044560C"/>
    <w:rsid w:val="004465DF"/>
    <w:rsid w:val="00450CCE"/>
    <w:rsid w:val="00450DBC"/>
    <w:rsid w:val="00451383"/>
    <w:rsid w:val="004521D3"/>
    <w:rsid w:val="0045290C"/>
    <w:rsid w:val="00452EFA"/>
    <w:rsid w:val="00452F54"/>
    <w:rsid w:val="0045408C"/>
    <w:rsid w:val="00454651"/>
    <w:rsid w:val="00454AA1"/>
    <w:rsid w:val="00455313"/>
    <w:rsid w:val="00455F92"/>
    <w:rsid w:val="00455FBB"/>
    <w:rsid w:val="00456FE8"/>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807A8"/>
    <w:rsid w:val="00480A63"/>
    <w:rsid w:val="004813E7"/>
    <w:rsid w:val="00482018"/>
    <w:rsid w:val="0048212C"/>
    <w:rsid w:val="004821FF"/>
    <w:rsid w:val="00482C6F"/>
    <w:rsid w:val="00483173"/>
    <w:rsid w:val="004833A0"/>
    <w:rsid w:val="004834F5"/>
    <w:rsid w:val="00483761"/>
    <w:rsid w:val="00485D8F"/>
    <w:rsid w:val="00490190"/>
    <w:rsid w:val="004905B0"/>
    <w:rsid w:val="004908FA"/>
    <w:rsid w:val="00490A6D"/>
    <w:rsid w:val="0049190E"/>
    <w:rsid w:val="00491BF7"/>
    <w:rsid w:val="00491DC7"/>
    <w:rsid w:val="0049213D"/>
    <w:rsid w:val="004923F3"/>
    <w:rsid w:val="0049260A"/>
    <w:rsid w:val="00492DC5"/>
    <w:rsid w:val="004948D8"/>
    <w:rsid w:val="00496068"/>
    <w:rsid w:val="00496170"/>
    <w:rsid w:val="00496338"/>
    <w:rsid w:val="00496D7B"/>
    <w:rsid w:val="004A1069"/>
    <w:rsid w:val="004A1406"/>
    <w:rsid w:val="004A1A19"/>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51C"/>
    <w:rsid w:val="004E7E0E"/>
    <w:rsid w:val="004F2041"/>
    <w:rsid w:val="004F268F"/>
    <w:rsid w:val="004F269B"/>
    <w:rsid w:val="004F2868"/>
    <w:rsid w:val="004F34CA"/>
    <w:rsid w:val="004F363F"/>
    <w:rsid w:val="004F3F4E"/>
    <w:rsid w:val="004F4D22"/>
    <w:rsid w:val="004F5A68"/>
    <w:rsid w:val="004F7322"/>
    <w:rsid w:val="004F7894"/>
    <w:rsid w:val="004F7FB8"/>
    <w:rsid w:val="005006E2"/>
    <w:rsid w:val="00500FBE"/>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A35"/>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B86"/>
    <w:rsid w:val="0052312D"/>
    <w:rsid w:val="005238E9"/>
    <w:rsid w:val="00525095"/>
    <w:rsid w:val="0052512E"/>
    <w:rsid w:val="00525F4C"/>
    <w:rsid w:val="00526534"/>
    <w:rsid w:val="0052771D"/>
    <w:rsid w:val="00527A63"/>
    <w:rsid w:val="00527C83"/>
    <w:rsid w:val="005307D4"/>
    <w:rsid w:val="0053231C"/>
    <w:rsid w:val="00532AA1"/>
    <w:rsid w:val="005335CB"/>
    <w:rsid w:val="00533EE3"/>
    <w:rsid w:val="00534A2D"/>
    <w:rsid w:val="00534EAD"/>
    <w:rsid w:val="00535207"/>
    <w:rsid w:val="00535959"/>
    <w:rsid w:val="00535E8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5D57"/>
    <w:rsid w:val="00586CAD"/>
    <w:rsid w:val="00586DE3"/>
    <w:rsid w:val="005875E0"/>
    <w:rsid w:val="00587872"/>
    <w:rsid w:val="00587BCD"/>
    <w:rsid w:val="00587D05"/>
    <w:rsid w:val="00587E2E"/>
    <w:rsid w:val="00587E3D"/>
    <w:rsid w:val="005902E4"/>
    <w:rsid w:val="00590CEE"/>
    <w:rsid w:val="00590DE3"/>
    <w:rsid w:val="0059170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0F8"/>
    <w:rsid w:val="005B39E2"/>
    <w:rsid w:val="005B3D19"/>
    <w:rsid w:val="005B3F97"/>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FE0"/>
    <w:rsid w:val="005D2208"/>
    <w:rsid w:val="005D290E"/>
    <w:rsid w:val="005D2AA0"/>
    <w:rsid w:val="005D2B05"/>
    <w:rsid w:val="005D2F87"/>
    <w:rsid w:val="005D3153"/>
    <w:rsid w:val="005D3156"/>
    <w:rsid w:val="005D331D"/>
    <w:rsid w:val="005D3DDF"/>
    <w:rsid w:val="005D4072"/>
    <w:rsid w:val="005D4CC4"/>
    <w:rsid w:val="005D4F18"/>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453"/>
    <w:rsid w:val="00603B75"/>
    <w:rsid w:val="00603BB9"/>
    <w:rsid w:val="00604926"/>
    <w:rsid w:val="00604D8C"/>
    <w:rsid w:val="006055E6"/>
    <w:rsid w:val="0060571B"/>
    <w:rsid w:val="00605C1C"/>
    <w:rsid w:val="0060644B"/>
    <w:rsid w:val="00606918"/>
    <w:rsid w:val="00607237"/>
    <w:rsid w:val="006074DC"/>
    <w:rsid w:val="00607C8D"/>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DA"/>
    <w:rsid w:val="00670570"/>
    <w:rsid w:val="006707C2"/>
    <w:rsid w:val="006711A3"/>
    <w:rsid w:val="0067290C"/>
    <w:rsid w:val="006736E0"/>
    <w:rsid w:val="006738A7"/>
    <w:rsid w:val="00673D5B"/>
    <w:rsid w:val="00674983"/>
    <w:rsid w:val="0067522D"/>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7320"/>
    <w:rsid w:val="006976DF"/>
    <w:rsid w:val="006A077E"/>
    <w:rsid w:val="006A0B35"/>
    <w:rsid w:val="006A0FAC"/>
    <w:rsid w:val="006A12E3"/>
    <w:rsid w:val="006A1B63"/>
    <w:rsid w:val="006A21DB"/>
    <w:rsid w:val="006A3C50"/>
    <w:rsid w:val="006A3DD4"/>
    <w:rsid w:val="006A44D6"/>
    <w:rsid w:val="006A58F5"/>
    <w:rsid w:val="006A7060"/>
    <w:rsid w:val="006A72E9"/>
    <w:rsid w:val="006A78B3"/>
    <w:rsid w:val="006A7CCE"/>
    <w:rsid w:val="006B0917"/>
    <w:rsid w:val="006B1514"/>
    <w:rsid w:val="006B287B"/>
    <w:rsid w:val="006B2D11"/>
    <w:rsid w:val="006B3146"/>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C44"/>
    <w:rsid w:val="006E028A"/>
    <w:rsid w:val="006E0F9A"/>
    <w:rsid w:val="006E169C"/>
    <w:rsid w:val="006E1E92"/>
    <w:rsid w:val="006E1EA5"/>
    <w:rsid w:val="006E2291"/>
    <w:rsid w:val="006E3843"/>
    <w:rsid w:val="006E38FC"/>
    <w:rsid w:val="006E3BD2"/>
    <w:rsid w:val="006E3CB5"/>
    <w:rsid w:val="006E414A"/>
    <w:rsid w:val="006E4483"/>
    <w:rsid w:val="006E471D"/>
    <w:rsid w:val="006E488D"/>
    <w:rsid w:val="006E4DE3"/>
    <w:rsid w:val="006E55C3"/>
    <w:rsid w:val="006E5A2B"/>
    <w:rsid w:val="006E651D"/>
    <w:rsid w:val="006E6F7A"/>
    <w:rsid w:val="006E7FFE"/>
    <w:rsid w:val="006F000B"/>
    <w:rsid w:val="006F0FDA"/>
    <w:rsid w:val="006F132E"/>
    <w:rsid w:val="006F30C9"/>
    <w:rsid w:val="006F38CF"/>
    <w:rsid w:val="006F39AA"/>
    <w:rsid w:val="006F39AE"/>
    <w:rsid w:val="006F42AE"/>
    <w:rsid w:val="006F5128"/>
    <w:rsid w:val="006F5AD3"/>
    <w:rsid w:val="006F65D6"/>
    <w:rsid w:val="006F6940"/>
    <w:rsid w:val="006F7CFD"/>
    <w:rsid w:val="00701887"/>
    <w:rsid w:val="00701BBB"/>
    <w:rsid w:val="007029C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235"/>
    <w:rsid w:val="0072085C"/>
    <w:rsid w:val="00720D96"/>
    <w:rsid w:val="0072128B"/>
    <w:rsid w:val="00721523"/>
    <w:rsid w:val="0072169C"/>
    <w:rsid w:val="00721928"/>
    <w:rsid w:val="00722BAC"/>
    <w:rsid w:val="0072319E"/>
    <w:rsid w:val="0072471D"/>
    <w:rsid w:val="00725192"/>
    <w:rsid w:val="007257CB"/>
    <w:rsid w:val="00725871"/>
    <w:rsid w:val="00726C28"/>
    <w:rsid w:val="0072704C"/>
    <w:rsid w:val="00730F80"/>
    <w:rsid w:val="0073102C"/>
    <w:rsid w:val="00731616"/>
    <w:rsid w:val="00731C19"/>
    <w:rsid w:val="00731D52"/>
    <w:rsid w:val="00732472"/>
    <w:rsid w:val="00732763"/>
    <w:rsid w:val="00732A4A"/>
    <w:rsid w:val="0073332B"/>
    <w:rsid w:val="0073337E"/>
    <w:rsid w:val="00733BBF"/>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4E7"/>
    <w:rsid w:val="00750C5F"/>
    <w:rsid w:val="00751418"/>
    <w:rsid w:val="007518C7"/>
    <w:rsid w:val="00751DA0"/>
    <w:rsid w:val="00751EB1"/>
    <w:rsid w:val="007521BC"/>
    <w:rsid w:val="00752920"/>
    <w:rsid w:val="00752CBF"/>
    <w:rsid w:val="00753695"/>
    <w:rsid w:val="00753A12"/>
    <w:rsid w:val="0075405B"/>
    <w:rsid w:val="007546E2"/>
    <w:rsid w:val="0075490F"/>
    <w:rsid w:val="00754E86"/>
    <w:rsid w:val="007564FC"/>
    <w:rsid w:val="00760C4C"/>
    <w:rsid w:val="00761D2B"/>
    <w:rsid w:val="00762396"/>
    <w:rsid w:val="00762891"/>
    <w:rsid w:val="00763D3E"/>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0C81"/>
    <w:rsid w:val="00781646"/>
    <w:rsid w:val="007816BD"/>
    <w:rsid w:val="00781943"/>
    <w:rsid w:val="007825DF"/>
    <w:rsid w:val="00783348"/>
    <w:rsid w:val="007836DF"/>
    <w:rsid w:val="007840F7"/>
    <w:rsid w:val="00784752"/>
    <w:rsid w:val="007847DC"/>
    <w:rsid w:val="0078518C"/>
    <w:rsid w:val="00787048"/>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2729"/>
    <w:rsid w:val="007B3759"/>
    <w:rsid w:val="007B7200"/>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0ED1"/>
    <w:rsid w:val="007D1190"/>
    <w:rsid w:val="007D11CA"/>
    <w:rsid w:val="007D14BA"/>
    <w:rsid w:val="007D14C0"/>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F00E1"/>
    <w:rsid w:val="007F074D"/>
    <w:rsid w:val="007F0C30"/>
    <w:rsid w:val="007F1517"/>
    <w:rsid w:val="007F19C1"/>
    <w:rsid w:val="007F212C"/>
    <w:rsid w:val="007F33D7"/>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C8C"/>
    <w:rsid w:val="00820D82"/>
    <w:rsid w:val="00821510"/>
    <w:rsid w:val="00821853"/>
    <w:rsid w:val="008222E4"/>
    <w:rsid w:val="0082277C"/>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443"/>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5058"/>
    <w:rsid w:val="00855643"/>
    <w:rsid w:val="00855917"/>
    <w:rsid w:val="00855D25"/>
    <w:rsid w:val="00856887"/>
    <w:rsid w:val="00856A2C"/>
    <w:rsid w:val="00857AFE"/>
    <w:rsid w:val="00857D58"/>
    <w:rsid w:val="00860515"/>
    <w:rsid w:val="00861066"/>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DB7"/>
    <w:rsid w:val="00874248"/>
    <w:rsid w:val="00874436"/>
    <w:rsid w:val="0087449B"/>
    <w:rsid w:val="00875336"/>
    <w:rsid w:val="0087579F"/>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40B"/>
    <w:rsid w:val="00891B6B"/>
    <w:rsid w:val="00894402"/>
    <w:rsid w:val="0089462D"/>
    <w:rsid w:val="008946FF"/>
    <w:rsid w:val="00894CB2"/>
    <w:rsid w:val="008957E1"/>
    <w:rsid w:val="00895962"/>
    <w:rsid w:val="008963C9"/>
    <w:rsid w:val="00897BDF"/>
    <w:rsid w:val="008A0544"/>
    <w:rsid w:val="008A156C"/>
    <w:rsid w:val="008A1C0C"/>
    <w:rsid w:val="008A24E9"/>
    <w:rsid w:val="008A26F9"/>
    <w:rsid w:val="008A27DC"/>
    <w:rsid w:val="008A3848"/>
    <w:rsid w:val="008A38D0"/>
    <w:rsid w:val="008A46C0"/>
    <w:rsid w:val="008A4E9F"/>
    <w:rsid w:val="008A50A5"/>
    <w:rsid w:val="008A53FC"/>
    <w:rsid w:val="008A62BE"/>
    <w:rsid w:val="008A665B"/>
    <w:rsid w:val="008A78B9"/>
    <w:rsid w:val="008A799A"/>
    <w:rsid w:val="008A7DBE"/>
    <w:rsid w:val="008B069C"/>
    <w:rsid w:val="008B099C"/>
    <w:rsid w:val="008B0EE6"/>
    <w:rsid w:val="008B1F5B"/>
    <w:rsid w:val="008B3864"/>
    <w:rsid w:val="008B3A21"/>
    <w:rsid w:val="008B45DD"/>
    <w:rsid w:val="008B468B"/>
    <w:rsid w:val="008B52A8"/>
    <w:rsid w:val="008B54D8"/>
    <w:rsid w:val="008B579C"/>
    <w:rsid w:val="008B5F2B"/>
    <w:rsid w:val="008B635D"/>
    <w:rsid w:val="008B64A1"/>
    <w:rsid w:val="008B64F7"/>
    <w:rsid w:val="008B6AF8"/>
    <w:rsid w:val="008B6E47"/>
    <w:rsid w:val="008B7C2E"/>
    <w:rsid w:val="008B7E6D"/>
    <w:rsid w:val="008C084D"/>
    <w:rsid w:val="008C10A5"/>
    <w:rsid w:val="008C2225"/>
    <w:rsid w:val="008C23CE"/>
    <w:rsid w:val="008C273A"/>
    <w:rsid w:val="008C30AB"/>
    <w:rsid w:val="008C3F87"/>
    <w:rsid w:val="008C472A"/>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F0A33"/>
    <w:rsid w:val="008F1894"/>
    <w:rsid w:val="008F1A27"/>
    <w:rsid w:val="008F2020"/>
    <w:rsid w:val="008F2096"/>
    <w:rsid w:val="008F215A"/>
    <w:rsid w:val="008F229A"/>
    <w:rsid w:val="008F2E79"/>
    <w:rsid w:val="008F3701"/>
    <w:rsid w:val="008F407B"/>
    <w:rsid w:val="008F4E6A"/>
    <w:rsid w:val="008F58E8"/>
    <w:rsid w:val="008F7030"/>
    <w:rsid w:val="009018E5"/>
    <w:rsid w:val="00902927"/>
    <w:rsid w:val="00902D50"/>
    <w:rsid w:val="009035B5"/>
    <w:rsid w:val="00903940"/>
    <w:rsid w:val="00903A60"/>
    <w:rsid w:val="009049F1"/>
    <w:rsid w:val="0090527F"/>
    <w:rsid w:val="00906705"/>
    <w:rsid w:val="00906A6B"/>
    <w:rsid w:val="00906F7B"/>
    <w:rsid w:val="0091088E"/>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5C4"/>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E9F"/>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2099"/>
    <w:rsid w:val="009830EE"/>
    <w:rsid w:val="00984E48"/>
    <w:rsid w:val="00985C65"/>
    <w:rsid w:val="009861C5"/>
    <w:rsid w:val="00987534"/>
    <w:rsid w:val="00987B0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A799D"/>
    <w:rsid w:val="009B03FF"/>
    <w:rsid w:val="009B04A5"/>
    <w:rsid w:val="009B09D6"/>
    <w:rsid w:val="009B0F6A"/>
    <w:rsid w:val="009B1657"/>
    <w:rsid w:val="009B2449"/>
    <w:rsid w:val="009B25E3"/>
    <w:rsid w:val="009B2D62"/>
    <w:rsid w:val="009B2E09"/>
    <w:rsid w:val="009B3553"/>
    <w:rsid w:val="009B3E95"/>
    <w:rsid w:val="009B4599"/>
    <w:rsid w:val="009B4678"/>
    <w:rsid w:val="009B4709"/>
    <w:rsid w:val="009B4AC5"/>
    <w:rsid w:val="009B4FC0"/>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4AA"/>
    <w:rsid w:val="009D0685"/>
    <w:rsid w:val="009D0A80"/>
    <w:rsid w:val="009D1598"/>
    <w:rsid w:val="009D2F25"/>
    <w:rsid w:val="009D364B"/>
    <w:rsid w:val="009D3D73"/>
    <w:rsid w:val="009D452F"/>
    <w:rsid w:val="009D491E"/>
    <w:rsid w:val="009D4C61"/>
    <w:rsid w:val="009D4DCC"/>
    <w:rsid w:val="009D5653"/>
    <w:rsid w:val="009D647A"/>
    <w:rsid w:val="009D7315"/>
    <w:rsid w:val="009D7DCD"/>
    <w:rsid w:val="009E0BCF"/>
    <w:rsid w:val="009E106F"/>
    <w:rsid w:val="009E1C4B"/>
    <w:rsid w:val="009E1CBC"/>
    <w:rsid w:val="009E1EBC"/>
    <w:rsid w:val="009E258E"/>
    <w:rsid w:val="009E2A34"/>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EAC"/>
    <w:rsid w:val="009F5CA9"/>
    <w:rsid w:val="009F5F46"/>
    <w:rsid w:val="009F6164"/>
    <w:rsid w:val="009F65AF"/>
    <w:rsid w:val="009F6FFC"/>
    <w:rsid w:val="009F74B1"/>
    <w:rsid w:val="009F7866"/>
    <w:rsid w:val="009F7FEF"/>
    <w:rsid w:val="00A01109"/>
    <w:rsid w:val="00A01584"/>
    <w:rsid w:val="00A0190B"/>
    <w:rsid w:val="00A01EDD"/>
    <w:rsid w:val="00A03CD2"/>
    <w:rsid w:val="00A04A7C"/>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E2A"/>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3AE"/>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9CE"/>
    <w:rsid w:val="00A71438"/>
    <w:rsid w:val="00A71D07"/>
    <w:rsid w:val="00A72365"/>
    <w:rsid w:val="00A7271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5DB"/>
    <w:rsid w:val="00A84435"/>
    <w:rsid w:val="00A8489C"/>
    <w:rsid w:val="00A84E0A"/>
    <w:rsid w:val="00A85318"/>
    <w:rsid w:val="00A85A06"/>
    <w:rsid w:val="00A85BD7"/>
    <w:rsid w:val="00A86C25"/>
    <w:rsid w:val="00A86F6E"/>
    <w:rsid w:val="00A87108"/>
    <w:rsid w:val="00A90560"/>
    <w:rsid w:val="00A90B5F"/>
    <w:rsid w:val="00A90DC9"/>
    <w:rsid w:val="00A90FA9"/>
    <w:rsid w:val="00A912D1"/>
    <w:rsid w:val="00A91492"/>
    <w:rsid w:val="00A915A0"/>
    <w:rsid w:val="00A92181"/>
    <w:rsid w:val="00A92B2A"/>
    <w:rsid w:val="00A92DE6"/>
    <w:rsid w:val="00A935C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05"/>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C7EE1"/>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3090"/>
    <w:rsid w:val="00B240B1"/>
    <w:rsid w:val="00B2492B"/>
    <w:rsid w:val="00B24FE5"/>
    <w:rsid w:val="00B25EC7"/>
    <w:rsid w:val="00B265D1"/>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2F79"/>
    <w:rsid w:val="00B43044"/>
    <w:rsid w:val="00B43568"/>
    <w:rsid w:val="00B448DC"/>
    <w:rsid w:val="00B455A2"/>
    <w:rsid w:val="00B462E4"/>
    <w:rsid w:val="00B4663B"/>
    <w:rsid w:val="00B47976"/>
    <w:rsid w:val="00B50063"/>
    <w:rsid w:val="00B50A54"/>
    <w:rsid w:val="00B50DC8"/>
    <w:rsid w:val="00B510A8"/>
    <w:rsid w:val="00B51211"/>
    <w:rsid w:val="00B51400"/>
    <w:rsid w:val="00B520E5"/>
    <w:rsid w:val="00B5265B"/>
    <w:rsid w:val="00B54EB0"/>
    <w:rsid w:val="00B54F5B"/>
    <w:rsid w:val="00B555DF"/>
    <w:rsid w:val="00B557B6"/>
    <w:rsid w:val="00B55E3B"/>
    <w:rsid w:val="00B5693D"/>
    <w:rsid w:val="00B575C0"/>
    <w:rsid w:val="00B60101"/>
    <w:rsid w:val="00B60A3D"/>
    <w:rsid w:val="00B60F46"/>
    <w:rsid w:val="00B612CF"/>
    <w:rsid w:val="00B61862"/>
    <w:rsid w:val="00B62248"/>
    <w:rsid w:val="00B62A6D"/>
    <w:rsid w:val="00B62DAB"/>
    <w:rsid w:val="00B631D0"/>
    <w:rsid w:val="00B64096"/>
    <w:rsid w:val="00B64B47"/>
    <w:rsid w:val="00B65338"/>
    <w:rsid w:val="00B6765E"/>
    <w:rsid w:val="00B67DB4"/>
    <w:rsid w:val="00B67E4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6F9"/>
    <w:rsid w:val="00B9476C"/>
    <w:rsid w:val="00B94E6E"/>
    <w:rsid w:val="00B9521E"/>
    <w:rsid w:val="00B96394"/>
    <w:rsid w:val="00B96FD7"/>
    <w:rsid w:val="00B971DE"/>
    <w:rsid w:val="00B9731A"/>
    <w:rsid w:val="00B97A3D"/>
    <w:rsid w:val="00BA0380"/>
    <w:rsid w:val="00BA03EF"/>
    <w:rsid w:val="00BA0644"/>
    <w:rsid w:val="00BA116F"/>
    <w:rsid w:val="00BA2B22"/>
    <w:rsid w:val="00BA3787"/>
    <w:rsid w:val="00BA448A"/>
    <w:rsid w:val="00BA44B0"/>
    <w:rsid w:val="00BA459C"/>
    <w:rsid w:val="00BA51D8"/>
    <w:rsid w:val="00BA6D61"/>
    <w:rsid w:val="00BA74E5"/>
    <w:rsid w:val="00BB0BF4"/>
    <w:rsid w:val="00BB0C16"/>
    <w:rsid w:val="00BB1012"/>
    <w:rsid w:val="00BB195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005"/>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0AC"/>
    <w:rsid w:val="00BE049C"/>
    <w:rsid w:val="00BE0BC3"/>
    <w:rsid w:val="00BE1DA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7"/>
    <w:rsid w:val="00C136DA"/>
    <w:rsid w:val="00C140D3"/>
    <w:rsid w:val="00C14132"/>
    <w:rsid w:val="00C14BB7"/>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66F"/>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5CF"/>
    <w:rsid w:val="00C61EA3"/>
    <w:rsid w:val="00C62691"/>
    <w:rsid w:val="00C62F91"/>
    <w:rsid w:val="00C63D8B"/>
    <w:rsid w:val="00C63E03"/>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70C"/>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9766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658E"/>
    <w:rsid w:val="00CB7567"/>
    <w:rsid w:val="00CC0764"/>
    <w:rsid w:val="00CC0A3E"/>
    <w:rsid w:val="00CC0B50"/>
    <w:rsid w:val="00CC2FE9"/>
    <w:rsid w:val="00CC320E"/>
    <w:rsid w:val="00CC3908"/>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A3"/>
    <w:rsid w:val="00CE36B1"/>
    <w:rsid w:val="00CE442B"/>
    <w:rsid w:val="00CE5131"/>
    <w:rsid w:val="00CE529F"/>
    <w:rsid w:val="00CE5314"/>
    <w:rsid w:val="00CE5C46"/>
    <w:rsid w:val="00CE5F94"/>
    <w:rsid w:val="00CE7809"/>
    <w:rsid w:val="00CF1A01"/>
    <w:rsid w:val="00CF283E"/>
    <w:rsid w:val="00CF2D5C"/>
    <w:rsid w:val="00CF33EF"/>
    <w:rsid w:val="00CF399C"/>
    <w:rsid w:val="00CF412D"/>
    <w:rsid w:val="00CF4D05"/>
    <w:rsid w:val="00CF4F38"/>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A8A"/>
    <w:rsid w:val="00D053E2"/>
    <w:rsid w:val="00D0579B"/>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4532"/>
    <w:rsid w:val="00D3462D"/>
    <w:rsid w:val="00D34BE3"/>
    <w:rsid w:val="00D34C95"/>
    <w:rsid w:val="00D34EC4"/>
    <w:rsid w:val="00D35884"/>
    <w:rsid w:val="00D36382"/>
    <w:rsid w:val="00D36B6C"/>
    <w:rsid w:val="00D37412"/>
    <w:rsid w:val="00D414BC"/>
    <w:rsid w:val="00D446C9"/>
    <w:rsid w:val="00D46148"/>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8FA"/>
    <w:rsid w:val="00DA1AF0"/>
    <w:rsid w:val="00DA1E3C"/>
    <w:rsid w:val="00DA224E"/>
    <w:rsid w:val="00DA23A0"/>
    <w:rsid w:val="00DA4667"/>
    <w:rsid w:val="00DA4C3B"/>
    <w:rsid w:val="00DA6359"/>
    <w:rsid w:val="00DA6E9B"/>
    <w:rsid w:val="00DA748F"/>
    <w:rsid w:val="00DB02F8"/>
    <w:rsid w:val="00DB0601"/>
    <w:rsid w:val="00DB0888"/>
    <w:rsid w:val="00DB237C"/>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9D9"/>
    <w:rsid w:val="00DC4AB4"/>
    <w:rsid w:val="00DC51A9"/>
    <w:rsid w:val="00DC5505"/>
    <w:rsid w:val="00DC55EB"/>
    <w:rsid w:val="00DC6492"/>
    <w:rsid w:val="00DC72C6"/>
    <w:rsid w:val="00DC74A6"/>
    <w:rsid w:val="00DC7D27"/>
    <w:rsid w:val="00DD054C"/>
    <w:rsid w:val="00DD05E6"/>
    <w:rsid w:val="00DD0F52"/>
    <w:rsid w:val="00DD0F88"/>
    <w:rsid w:val="00DD1E13"/>
    <w:rsid w:val="00DD1EB0"/>
    <w:rsid w:val="00DD2235"/>
    <w:rsid w:val="00DD3124"/>
    <w:rsid w:val="00DD538F"/>
    <w:rsid w:val="00DD5697"/>
    <w:rsid w:val="00DD588F"/>
    <w:rsid w:val="00DD5E80"/>
    <w:rsid w:val="00DD60AB"/>
    <w:rsid w:val="00DD628A"/>
    <w:rsid w:val="00DD68CF"/>
    <w:rsid w:val="00DD6DF2"/>
    <w:rsid w:val="00DD6FDA"/>
    <w:rsid w:val="00DD7622"/>
    <w:rsid w:val="00DD773B"/>
    <w:rsid w:val="00DD7B9E"/>
    <w:rsid w:val="00DD7C45"/>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336F"/>
    <w:rsid w:val="00E0404E"/>
    <w:rsid w:val="00E044B7"/>
    <w:rsid w:val="00E046A9"/>
    <w:rsid w:val="00E047DA"/>
    <w:rsid w:val="00E048CC"/>
    <w:rsid w:val="00E05289"/>
    <w:rsid w:val="00E056C8"/>
    <w:rsid w:val="00E061FF"/>
    <w:rsid w:val="00E065C3"/>
    <w:rsid w:val="00E06A34"/>
    <w:rsid w:val="00E06ADC"/>
    <w:rsid w:val="00E06EC8"/>
    <w:rsid w:val="00E079F0"/>
    <w:rsid w:val="00E11823"/>
    <w:rsid w:val="00E118BA"/>
    <w:rsid w:val="00E11B9F"/>
    <w:rsid w:val="00E1285E"/>
    <w:rsid w:val="00E12BC5"/>
    <w:rsid w:val="00E12C7C"/>
    <w:rsid w:val="00E12D53"/>
    <w:rsid w:val="00E1359E"/>
    <w:rsid w:val="00E155EA"/>
    <w:rsid w:val="00E1566F"/>
    <w:rsid w:val="00E15B65"/>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5BD"/>
    <w:rsid w:val="00E351CB"/>
    <w:rsid w:val="00E35B55"/>
    <w:rsid w:val="00E364E1"/>
    <w:rsid w:val="00E3679B"/>
    <w:rsid w:val="00E36F4D"/>
    <w:rsid w:val="00E37720"/>
    <w:rsid w:val="00E37D09"/>
    <w:rsid w:val="00E37EA5"/>
    <w:rsid w:val="00E40AAD"/>
    <w:rsid w:val="00E429CE"/>
    <w:rsid w:val="00E43E69"/>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30B"/>
    <w:rsid w:val="00E647F5"/>
    <w:rsid w:val="00E64989"/>
    <w:rsid w:val="00E6535F"/>
    <w:rsid w:val="00E6605C"/>
    <w:rsid w:val="00E6619C"/>
    <w:rsid w:val="00E6673E"/>
    <w:rsid w:val="00E671E3"/>
    <w:rsid w:val="00E675CD"/>
    <w:rsid w:val="00E679D1"/>
    <w:rsid w:val="00E67E6F"/>
    <w:rsid w:val="00E70211"/>
    <w:rsid w:val="00E70B90"/>
    <w:rsid w:val="00E70CDF"/>
    <w:rsid w:val="00E71CF2"/>
    <w:rsid w:val="00E72A01"/>
    <w:rsid w:val="00E732BD"/>
    <w:rsid w:val="00E74223"/>
    <w:rsid w:val="00E74C4A"/>
    <w:rsid w:val="00E7589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46"/>
    <w:rsid w:val="00E972A5"/>
    <w:rsid w:val="00E97587"/>
    <w:rsid w:val="00E9778E"/>
    <w:rsid w:val="00E97906"/>
    <w:rsid w:val="00E97EC5"/>
    <w:rsid w:val="00EA08D7"/>
    <w:rsid w:val="00EA0A11"/>
    <w:rsid w:val="00EA0B64"/>
    <w:rsid w:val="00EA1450"/>
    <w:rsid w:val="00EA15FA"/>
    <w:rsid w:val="00EA1EE0"/>
    <w:rsid w:val="00EA1EE4"/>
    <w:rsid w:val="00EA2868"/>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EA2"/>
    <w:rsid w:val="00ED315B"/>
    <w:rsid w:val="00ED328B"/>
    <w:rsid w:val="00ED3606"/>
    <w:rsid w:val="00ED3E0A"/>
    <w:rsid w:val="00ED48F5"/>
    <w:rsid w:val="00ED4A36"/>
    <w:rsid w:val="00ED6F08"/>
    <w:rsid w:val="00ED740F"/>
    <w:rsid w:val="00ED74BE"/>
    <w:rsid w:val="00ED7625"/>
    <w:rsid w:val="00EE1C29"/>
    <w:rsid w:val="00EE1F51"/>
    <w:rsid w:val="00EE261B"/>
    <w:rsid w:val="00EE26F3"/>
    <w:rsid w:val="00EE3983"/>
    <w:rsid w:val="00EE39EB"/>
    <w:rsid w:val="00EE4690"/>
    <w:rsid w:val="00EE49CA"/>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3FA"/>
    <w:rsid w:val="00EF5BBE"/>
    <w:rsid w:val="00EF5EB5"/>
    <w:rsid w:val="00EF65A9"/>
    <w:rsid w:val="00F004AA"/>
    <w:rsid w:val="00F005F6"/>
    <w:rsid w:val="00F006F8"/>
    <w:rsid w:val="00F01C49"/>
    <w:rsid w:val="00F0233D"/>
    <w:rsid w:val="00F028F8"/>
    <w:rsid w:val="00F03012"/>
    <w:rsid w:val="00F03438"/>
    <w:rsid w:val="00F03784"/>
    <w:rsid w:val="00F04309"/>
    <w:rsid w:val="00F04E8C"/>
    <w:rsid w:val="00F053BD"/>
    <w:rsid w:val="00F06610"/>
    <w:rsid w:val="00F06D8F"/>
    <w:rsid w:val="00F111D8"/>
    <w:rsid w:val="00F113C2"/>
    <w:rsid w:val="00F118D6"/>
    <w:rsid w:val="00F11A09"/>
    <w:rsid w:val="00F11EC4"/>
    <w:rsid w:val="00F127D1"/>
    <w:rsid w:val="00F13EB4"/>
    <w:rsid w:val="00F14ABE"/>
    <w:rsid w:val="00F1500C"/>
    <w:rsid w:val="00F15EE9"/>
    <w:rsid w:val="00F16158"/>
    <w:rsid w:val="00F1644F"/>
    <w:rsid w:val="00F1684C"/>
    <w:rsid w:val="00F16862"/>
    <w:rsid w:val="00F16D2A"/>
    <w:rsid w:val="00F2043B"/>
    <w:rsid w:val="00F20C9A"/>
    <w:rsid w:val="00F21090"/>
    <w:rsid w:val="00F21796"/>
    <w:rsid w:val="00F224E6"/>
    <w:rsid w:val="00F23494"/>
    <w:rsid w:val="00F23714"/>
    <w:rsid w:val="00F24CF8"/>
    <w:rsid w:val="00F24FBC"/>
    <w:rsid w:val="00F27B6B"/>
    <w:rsid w:val="00F3104E"/>
    <w:rsid w:val="00F31ECA"/>
    <w:rsid w:val="00F32FE3"/>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09A"/>
    <w:rsid w:val="00F4534A"/>
    <w:rsid w:val="00F456F0"/>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282"/>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549"/>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E9"/>
    <w:rsid w:val="00FB744C"/>
    <w:rsid w:val="00FC0249"/>
    <w:rsid w:val="00FC0837"/>
    <w:rsid w:val="00FC0CFE"/>
    <w:rsid w:val="00FC1202"/>
    <w:rsid w:val="00FC1DB0"/>
    <w:rsid w:val="00FC20D1"/>
    <w:rsid w:val="00FC333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7CBF20"/>
  <w15:chartTrackingRefBased/>
  <w15:docId w15:val="{2DF02155-A055-436D-B953-5C80A411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character" w:styleId="CommentReference">
    <w:name w:val="annotation reference"/>
    <w:basedOn w:val="DefaultParagraphFont"/>
    <w:uiPriority w:val="99"/>
    <w:semiHidden/>
    <w:unhideWhenUsed/>
    <w:rsid w:val="00F053BD"/>
    <w:rPr>
      <w:sz w:val="21"/>
      <w:szCs w:val="21"/>
    </w:rPr>
  </w:style>
  <w:style w:type="paragraph" w:styleId="CommentText">
    <w:name w:val="annotation text"/>
    <w:basedOn w:val="Normal"/>
    <w:link w:val="CommentTextChar"/>
    <w:uiPriority w:val="99"/>
    <w:unhideWhenUsed/>
    <w:rsid w:val="00F053BD"/>
  </w:style>
  <w:style w:type="character" w:customStyle="1" w:styleId="CommentTextChar">
    <w:name w:val="Comment Text Char"/>
    <w:basedOn w:val="DefaultParagraphFont"/>
    <w:link w:val="CommentText"/>
    <w:uiPriority w:val="99"/>
    <w:rsid w:val="00F053BD"/>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053BD"/>
    <w:rPr>
      <w:b/>
      <w:bCs/>
    </w:rPr>
  </w:style>
  <w:style w:type="character" w:customStyle="1" w:styleId="CommentSubjectChar">
    <w:name w:val="Comment Subject Char"/>
    <w:basedOn w:val="CommentTextChar"/>
    <w:link w:val="CommentSubject"/>
    <w:uiPriority w:val="99"/>
    <w:semiHidden/>
    <w:rsid w:val="00F053B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9650748">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RBI5PAMIO524-1616901215-26019</_dlc_DocId>
    <_dlc_DocIdUrl xmlns="71c5aaf6-e6ce-465b-b873-5148d2a4c105">
      <Url>https://nokia.sharepoint.com/sites/gxp/_layouts/15/DocIdRedir.aspx?ID=RBI5PAMIO524-1616901215-26019</Url>
      <Description>RBI5PAMIO524-1616901215-26019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BACCF3-5357-4FCC-B988-A7250B814E86}">
  <ds:schemaRefs>
    <ds:schemaRef ds:uri="Microsoft.SharePoint.Taxonomy.ContentTypeSync"/>
  </ds:schemaRefs>
</ds:datastoreItem>
</file>

<file path=customXml/itemProps2.xml><?xml version="1.0" encoding="utf-8"?>
<ds:datastoreItem xmlns:ds="http://schemas.openxmlformats.org/officeDocument/2006/customXml" ds:itemID="{42937F77-6335-4B4C-AE4E-5EF6B29BB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47838-C101-4325-9C49-2B7E615987CF}">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618E913E-CD37-457F-9444-711B64EB0677}">
  <ds:schemaRefs>
    <ds:schemaRef ds:uri="http://schemas.microsoft.com/sharepoint/v3/contenttype/forms"/>
  </ds:schemaRefs>
</ds:datastoreItem>
</file>

<file path=customXml/itemProps5.xml><?xml version="1.0" encoding="utf-8"?>
<ds:datastoreItem xmlns:ds="http://schemas.openxmlformats.org/officeDocument/2006/customXml" ds:itemID="{F1238B3B-D731-47F2-AD67-A247BE19EEA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4744</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2</cp:revision>
  <dcterms:created xsi:type="dcterms:W3CDTF">2024-08-09T09:27:00Z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2fa72d5e-0dd1-4d78-812b-0a4194c1b77e</vt:lpwstr>
  </property>
  <property fmtid="{D5CDD505-2E9C-101B-9397-08002B2CF9AE}" pid="16" name="MediaServiceImageTags">
    <vt:lpwstr/>
  </property>
</Properties>
</file>